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2E" w:rsidRDefault="00354B9D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宁波第二技师学院教职工文明办公考核办法</w:t>
      </w:r>
    </w:p>
    <w:p w:rsidR="00BC0C2E" w:rsidRDefault="00BC0C2E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BC0C2E" w:rsidRDefault="00354B9D">
      <w:pPr>
        <w:spacing w:line="360" w:lineRule="auto"/>
        <w:ind w:firstLineChars="196" w:firstLine="47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为了营造优良校风和教风，形成文明办公的风气，促进学校精神文明建设，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特制订《宁波第二技师学院教职工文明办公考核办法》，</w:t>
      </w:r>
      <w:proofErr w:type="gramStart"/>
      <w:r>
        <w:rPr>
          <w:rFonts w:asciiTheme="minorHAnsi" w:eastAsiaTheme="minorEastAsia" w:hAnsiTheme="minorHAnsi" w:cstheme="minorBidi" w:hint="eastAsia"/>
          <w:sz w:val="24"/>
          <w:szCs w:val="24"/>
        </w:rPr>
        <w:t>望全体</w:t>
      </w:r>
      <w:proofErr w:type="gramEnd"/>
      <w:r>
        <w:rPr>
          <w:rFonts w:asciiTheme="minorHAnsi" w:eastAsiaTheme="minorEastAsia" w:hAnsiTheme="minorHAnsi" w:cstheme="minorBidi" w:hint="eastAsia"/>
          <w:sz w:val="24"/>
          <w:szCs w:val="24"/>
        </w:rPr>
        <w:t>教职工认真执行。</w:t>
      </w:r>
    </w:p>
    <w:p w:rsidR="00BC0C2E" w:rsidRDefault="00354B9D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一、考核办法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1. 成立文明办公考核小组，按月进行考核，文明奖总额为400元，其中200元由学院考核，200元由各部门考核。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 学院考核采用不定期抽查方式，各部门考核采用常规检查方式，每月（25日前）召开一次考核小组会议。若同一事项已由学院考核，</w:t>
      </w:r>
      <w:proofErr w:type="gramStart"/>
      <w:r>
        <w:rPr>
          <w:rFonts w:ascii="宋体" w:hAnsi="宋体" w:hint="eastAsia"/>
          <w:bCs/>
          <w:sz w:val="24"/>
          <w:szCs w:val="24"/>
        </w:rPr>
        <w:t>则部门</w:t>
      </w:r>
      <w:proofErr w:type="gramEnd"/>
      <w:r>
        <w:rPr>
          <w:rFonts w:ascii="宋体" w:hAnsi="宋体" w:hint="eastAsia"/>
          <w:bCs/>
          <w:sz w:val="24"/>
          <w:szCs w:val="24"/>
        </w:rPr>
        <w:t>不再重复考核。</w:t>
      </w:r>
    </w:p>
    <w:p w:rsidR="00BC0C2E" w:rsidRDefault="00354B9D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二、考核细则</w:t>
      </w:r>
    </w:p>
    <w:p w:rsidR="00BC0C2E" w:rsidRDefault="00354B9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Cs/>
          <w:sz w:val="24"/>
          <w:szCs w:val="24"/>
        </w:rPr>
        <w:t>（一）出勤</w:t>
      </w:r>
    </w:p>
    <w:p w:rsidR="00BC0C2E" w:rsidRDefault="00354B9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ab/>
        <w:t>1. 遵守学校作息时间表，不迟到、不早退，违反者一次扣50</w:t>
      </w:r>
      <w:r w:rsidR="00914861">
        <w:rPr>
          <w:rFonts w:ascii="宋体" w:hAnsi="宋体" w:hint="eastAsia"/>
          <w:bCs/>
          <w:sz w:val="24"/>
          <w:szCs w:val="24"/>
        </w:rPr>
        <w:t>元，</w:t>
      </w:r>
      <w:proofErr w:type="gramStart"/>
      <w:r w:rsidR="00914861">
        <w:rPr>
          <w:rFonts w:ascii="宋体" w:hAnsi="宋体" w:hint="eastAsia"/>
          <w:bCs/>
          <w:sz w:val="24"/>
          <w:szCs w:val="24"/>
        </w:rPr>
        <w:t>不</w:t>
      </w:r>
      <w:proofErr w:type="gramEnd"/>
      <w:r w:rsidR="00914861">
        <w:rPr>
          <w:rFonts w:ascii="宋体" w:hAnsi="宋体" w:hint="eastAsia"/>
          <w:bCs/>
          <w:sz w:val="24"/>
          <w:szCs w:val="24"/>
        </w:rPr>
        <w:t>无故旷工，违反者扣发</w:t>
      </w:r>
      <w:proofErr w:type="gramStart"/>
      <w:r w:rsidR="00914861">
        <w:rPr>
          <w:rFonts w:ascii="宋体" w:hAnsi="宋体" w:hint="eastAsia"/>
          <w:bCs/>
          <w:sz w:val="24"/>
          <w:szCs w:val="24"/>
        </w:rPr>
        <w:t>当月文明</w:t>
      </w:r>
      <w:proofErr w:type="gramEnd"/>
      <w:r w:rsidR="00914861">
        <w:rPr>
          <w:rFonts w:ascii="宋体" w:hAnsi="宋体" w:hint="eastAsia"/>
          <w:bCs/>
          <w:sz w:val="24"/>
          <w:szCs w:val="24"/>
        </w:rPr>
        <w:t>奖同时与年度绩效挂钩。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 准时参加全院大型活动（升旗仪式、全院大会、政治学习、培训等），</w:t>
      </w:r>
      <w:r w:rsidR="00914861">
        <w:rPr>
          <w:rFonts w:ascii="宋体" w:hAnsi="宋体" w:hint="eastAsia"/>
          <w:bCs/>
          <w:sz w:val="24"/>
          <w:szCs w:val="24"/>
        </w:rPr>
        <w:t>不迟到、不早退，违反者一次扣50元，</w:t>
      </w:r>
      <w:r>
        <w:rPr>
          <w:rFonts w:ascii="宋体" w:hAnsi="宋体" w:hint="eastAsia"/>
          <w:bCs/>
          <w:sz w:val="24"/>
          <w:szCs w:val="24"/>
        </w:rPr>
        <w:t>无故</w:t>
      </w:r>
      <w:proofErr w:type="gramStart"/>
      <w:r>
        <w:rPr>
          <w:rFonts w:ascii="宋体" w:hAnsi="宋体" w:hint="eastAsia"/>
          <w:bCs/>
          <w:sz w:val="24"/>
          <w:szCs w:val="24"/>
        </w:rPr>
        <w:t>不</w:t>
      </w:r>
      <w:proofErr w:type="gramEnd"/>
      <w:r>
        <w:rPr>
          <w:rFonts w:ascii="宋体" w:hAnsi="宋体" w:hint="eastAsia"/>
          <w:bCs/>
          <w:sz w:val="24"/>
          <w:szCs w:val="24"/>
        </w:rPr>
        <w:t>参加者一次扣100元。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（二）教学</w:t>
      </w:r>
    </w:p>
    <w:p w:rsidR="00BC0C2E" w:rsidRPr="00BC79D7" w:rsidRDefault="00354B9D">
      <w:pPr>
        <w:spacing w:line="360" w:lineRule="auto"/>
        <w:ind w:firstLine="42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1. </w:t>
      </w:r>
      <w:r>
        <w:rPr>
          <w:rFonts w:ascii="宋体" w:hAnsi="宋体"/>
          <w:bCs/>
          <w:sz w:val="24"/>
          <w:szCs w:val="24"/>
        </w:rPr>
        <w:t>上课、监考不迟到、不早退、不接听电话</w:t>
      </w:r>
      <w:r w:rsidRPr="00BC79D7">
        <w:rPr>
          <w:rFonts w:ascii="宋体" w:hAnsi="宋体"/>
          <w:bCs/>
          <w:color w:val="000000" w:themeColor="text1"/>
          <w:sz w:val="24"/>
          <w:szCs w:val="24"/>
        </w:rPr>
        <w:t>、</w:t>
      </w:r>
      <w:proofErr w:type="gramStart"/>
      <w:r w:rsidRPr="00BC79D7">
        <w:rPr>
          <w:rFonts w:ascii="宋体" w:hAnsi="宋体"/>
          <w:bCs/>
          <w:color w:val="000000" w:themeColor="text1"/>
          <w:sz w:val="24"/>
          <w:szCs w:val="24"/>
        </w:rPr>
        <w:t>不</w:t>
      </w:r>
      <w:proofErr w:type="gramEnd"/>
      <w:r w:rsidRPr="00BC79D7">
        <w:rPr>
          <w:rFonts w:ascii="宋体" w:hAnsi="宋体"/>
          <w:bCs/>
          <w:color w:val="000000" w:themeColor="text1"/>
          <w:sz w:val="24"/>
          <w:szCs w:val="24"/>
        </w:rPr>
        <w:t>擅自中途离岗，违反者一次扣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50元；</w:t>
      </w:r>
      <w:r w:rsidRPr="00BC79D7">
        <w:rPr>
          <w:rFonts w:ascii="宋体" w:hAnsi="宋体"/>
          <w:bCs/>
          <w:color w:val="000000" w:themeColor="text1"/>
          <w:sz w:val="24"/>
          <w:szCs w:val="24"/>
        </w:rPr>
        <w:t>无故不上课、不监考者一次扣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100元。</w:t>
      </w:r>
    </w:p>
    <w:p w:rsidR="00BC0C2E" w:rsidRPr="00BC79D7" w:rsidRDefault="00354B9D">
      <w:pPr>
        <w:spacing w:line="360" w:lineRule="auto"/>
        <w:ind w:firstLine="420"/>
        <w:rPr>
          <w:rFonts w:ascii="宋体" w:hAnsi="宋体"/>
          <w:bCs/>
          <w:color w:val="000000" w:themeColor="text1"/>
          <w:sz w:val="24"/>
          <w:szCs w:val="24"/>
        </w:rPr>
      </w:pP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2. 不</w:t>
      </w:r>
      <w:r w:rsidRPr="00BC79D7">
        <w:rPr>
          <w:rFonts w:ascii="宋体" w:hAnsi="宋体"/>
          <w:bCs/>
          <w:color w:val="000000" w:themeColor="text1"/>
          <w:sz w:val="24"/>
          <w:szCs w:val="24"/>
        </w:rPr>
        <w:t>体罚、</w:t>
      </w:r>
      <w:proofErr w:type="gramStart"/>
      <w:r w:rsidRPr="00BC79D7">
        <w:rPr>
          <w:rFonts w:ascii="宋体" w:hAnsi="宋体"/>
          <w:bCs/>
          <w:color w:val="000000" w:themeColor="text1"/>
          <w:sz w:val="24"/>
          <w:szCs w:val="24"/>
        </w:rPr>
        <w:t>不</w:t>
      </w:r>
      <w:proofErr w:type="gramEnd"/>
      <w:r w:rsidRPr="00BC79D7">
        <w:rPr>
          <w:rFonts w:ascii="宋体" w:hAnsi="宋体"/>
          <w:bCs/>
          <w:color w:val="000000" w:themeColor="text1"/>
          <w:sz w:val="24"/>
          <w:szCs w:val="24"/>
        </w:rPr>
        <w:t>辱骂学生，违反且造成恶劣影响者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一次</w:t>
      </w:r>
      <w:r w:rsidRPr="00BC79D7">
        <w:rPr>
          <w:rFonts w:ascii="宋体" w:hAnsi="宋体"/>
          <w:bCs/>
          <w:color w:val="000000" w:themeColor="text1"/>
          <w:sz w:val="24"/>
          <w:szCs w:val="24"/>
        </w:rPr>
        <w:t>扣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 xml:space="preserve">200元。 </w:t>
      </w:r>
    </w:p>
    <w:p w:rsidR="00BC0C2E" w:rsidRPr="00BC79D7" w:rsidRDefault="00354B9D">
      <w:pPr>
        <w:spacing w:line="360" w:lineRule="auto"/>
        <w:ind w:firstLine="420"/>
        <w:rPr>
          <w:rFonts w:ascii="宋体" w:hAnsi="宋体"/>
          <w:bCs/>
          <w:color w:val="000000" w:themeColor="text1"/>
          <w:sz w:val="24"/>
          <w:szCs w:val="24"/>
        </w:rPr>
      </w:pP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（三）值班</w:t>
      </w:r>
    </w:p>
    <w:p w:rsidR="00BC0C2E" w:rsidRPr="00BC79D7" w:rsidRDefault="00354B9D">
      <w:pPr>
        <w:spacing w:line="360" w:lineRule="auto"/>
        <w:ind w:firstLine="420"/>
        <w:rPr>
          <w:rFonts w:ascii="宋体" w:hAnsi="宋体"/>
          <w:bCs/>
          <w:color w:val="000000" w:themeColor="text1"/>
          <w:sz w:val="24"/>
          <w:szCs w:val="24"/>
        </w:rPr>
      </w:pPr>
      <w:r w:rsidRPr="00BC79D7">
        <w:rPr>
          <w:rFonts w:ascii="宋体" w:hAnsi="宋体"/>
          <w:bCs/>
          <w:color w:val="000000" w:themeColor="text1"/>
          <w:sz w:val="24"/>
          <w:szCs w:val="24"/>
        </w:rPr>
        <w:t>准时到岗，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擅自请他人代值班者一次扣50元，</w:t>
      </w:r>
      <w:r w:rsidRPr="00BC79D7">
        <w:rPr>
          <w:rFonts w:ascii="宋体" w:hAnsi="宋体"/>
          <w:bCs/>
          <w:color w:val="000000" w:themeColor="text1"/>
          <w:sz w:val="24"/>
          <w:szCs w:val="24"/>
        </w:rPr>
        <w:t>未准时到岗者一次扣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50元，</w:t>
      </w:r>
      <w:r w:rsidRPr="00BC79D7">
        <w:rPr>
          <w:rFonts w:ascii="宋体" w:hAnsi="宋体"/>
          <w:bCs/>
          <w:color w:val="000000" w:themeColor="text1"/>
          <w:sz w:val="24"/>
          <w:szCs w:val="24"/>
        </w:rPr>
        <w:t>无故缺席者一次扣</w:t>
      </w: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100元。</w:t>
      </w:r>
    </w:p>
    <w:p w:rsidR="00BC0C2E" w:rsidRPr="00BC79D7" w:rsidRDefault="00354B9D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（四）办公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 w:rsidRPr="00BC79D7">
        <w:rPr>
          <w:rFonts w:ascii="宋体" w:hAnsi="宋体" w:hint="eastAsia"/>
          <w:bCs/>
          <w:color w:val="000000" w:themeColor="text1"/>
          <w:sz w:val="24"/>
          <w:szCs w:val="24"/>
        </w:rPr>
        <w:t>1. 保持办公室整洁，办公桌物品摆放整齐，遵守学院垃圾分类、空调使用等相关规定，下班离开时及时关闭办公室电灯、空调、</w:t>
      </w:r>
      <w:r>
        <w:rPr>
          <w:rFonts w:ascii="宋体" w:hAnsi="宋体" w:hint="eastAsia"/>
          <w:bCs/>
          <w:sz w:val="24"/>
          <w:szCs w:val="24"/>
        </w:rPr>
        <w:t>门窗，违反者一次扣50元。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 工作时间不做与教学无关的事，如炒股、玩游戏、购物、看电影等，违反者一次扣50元。</w:t>
      </w:r>
    </w:p>
    <w:p w:rsidR="00BC0C2E" w:rsidRDefault="00354B9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（五）其他</w:t>
      </w:r>
    </w:p>
    <w:p w:rsidR="00BC0C2E" w:rsidRDefault="00354B9D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1. 按要求停放车辆（需倒车入库、不压停车线等），违反者一次扣50元。</w:t>
      </w:r>
    </w:p>
    <w:p w:rsidR="00BC0C2E" w:rsidRDefault="00354B9D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 重大事项由学院文明办公考核小组讨论决定。</w:t>
      </w:r>
    </w:p>
    <w:p w:rsidR="00BC0C2E" w:rsidRDefault="00BC0C2E">
      <w:pPr>
        <w:spacing w:line="360" w:lineRule="auto"/>
        <w:ind w:firstLineChars="196" w:firstLine="470"/>
        <w:jc w:val="right"/>
        <w:rPr>
          <w:rFonts w:ascii="宋体" w:hAnsi="宋体"/>
          <w:bCs/>
          <w:sz w:val="24"/>
          <w:szCs w:val="24"/>
        </w:rPr>
      </w:pPr>
    </w:p>
    <w:p w:rsidR="00BC0C2E" w:rsidRDefault="00354B9D">
      <w:pPr>
        <w:spacing w:line="360" w:lineRule="auto"/>
        <w:ind w:firstLineChars="196" w:firstLine="47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附：</w:t>
      </w:r>
    </w:p>
    <w:p w:rsidR="00BC0C2E" w:rsidRDefault="00354B9D">
      <w:pPr>
        <w:spacing w:line="360" w:lineRule="auto"/>
        <w:ind w:firstLineChars="196" w:firstLine="47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1. 各处（室）系公共区域及包干区域卫生检查的人员安排</w:t>
      </w:r>
    </w:p>
    <w:p w:rsidR="00BC0C2E" w:rsidRDefault="00BC0C2E">
      <w:pPr>
        <w:spacing w:line="360" w:lineRule="auto"/>
        <w:ind w:firstLineChars="196" w:firstLine="470"/>
        <w:jc w:val="right"/>
        <w:rPr>
          <w:rFonts w:ascii="宋体" w:hAnsi="宋体"/>
          <w:bCs/>
          <w:sz w:val="24"/>
          <w:szCs w:val="24"/>
        </w:rPr>
      </w:pPr>
    </w:p>
    <w:p w:rsidR="00BC0C2E" w:rsidRDefault="00BC0C2E">
      <w:pPr>
        <w:spacing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BC0C2E" w:rsidRDefault="00BC0C2E">
      <w:pPr>
        <w:spacing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BC0C2E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2E120B" w:rsidRDefault="002E120B">
      <w:pPr>
        <w:widowControl/>
        <w:spacing w:line="360" w:lineRule="auto"/>
        <w:jc w:val="left"/>
        <w:rPr>
          <w:rFonts w:asciiTheme="minorHAnsi" w:eastAsiaTheme="minorEastAsia" w:hAnsiTheme="minorHAnsi" w:cstheme="minorBidi"/>
        </w:rPr>
      </w:pPr>
    </w:p>
    <w:p w:rsidR="00BC0C2E" w:rsidRDefault="00354B9D">
      <w:pPr>
        <w:widowControl/>
        <w:spacing w:line="360" w:lineRule="auto"/>
        <w:jc w:val="left"/>
        <w:rPr>
          <w:rFonts w:asciiTheme="minorHAnsi" w:eastAsiaTheme="minorEastAsia" w:hAnsiTheme="minorHAnsi" w:cstheme="minorBidi"/>
          <w:b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b/>
          <w:sz w:val="30"/>
          <w:szCs w:val="30"/>
        </w:rPr>
        <w:lastRenderedPageBreak/>
        <w:t>附件</w:t>
      </w:r>
      <w:r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</w:p>
    <w:p w:rsidR="00BC0C2E" w:rsidRDefault="00354B9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各处（室）系公共区域及包干区域卫生检查的人员安排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检查组别：</w:t>
      </w:r>
    </w:p>
    <w:p w:rsidR="00BC0C2E" w:rsidRDefault="00354B9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第一组：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组长：徐玉培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组员：杜伟炯、洪杰、程祖芳</w:t>
      </w:r>
      <w:r w:rsidR="000406DA">
        <w:rPr>
          <w:rFonts w:hint="eastAsia"/>
          <w:sz w:val="24"/>
          <w:szCs w:val="24"/>
        </w:rPr>
        <w:t>、刘智敏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检查场地：食堂、西校区超市、仓储室、公共卫生洗漱区域、教学楼楼梯间、保安室、电气系实训场地</w:t>
      </w:r>
    </w:p>
    <w:p w:rsidR="00BC0C2E" w:rsidRDefault="00354B9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第二组：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组长：冯玮青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组员：郭治、付娴、孟燕、陈燕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检查场地：一楼玻璃房、综合楼会议室、大报告厅、</w:t>
      </w:r>
      <w:r>
        <w:rPr>
          <w:sz w:val="24"/>
          <w:szCs w:val="24"/>
        </w:rPr>
        <w:t>创意一条街</w:t>
      </w:r>
      <w:r>
        <w:rPr>
          <w:rFonts w:hint="eastAsia"/>
          <w:sz w:val="24"/>
          <w:szCs w:val="24"/>
        </w:rPr>
        <w:t>、工会活动室、培训教室、校中企、</w:t>
      </w:r>
      <w:proofErr w:type="gramStart"/>
      <w:r>
        <w:rPr>
          <w:rFonts w:hint="eastAsia"/>
          <w:sz w:val="24"/>
          <w:szCs w:val="24"/>
        </w:rPr>
        <w:t>商贸系</w:t>
      </w:r>
      <w:proofErr w:type="gramEnd"/>
      <w:r>
        <w:rPr>
          <w:rFonts w:hint="eastAsia"/>
          <w:sz w:val="24"/>
          <w:szCs w:val="24"/>
        </w:rPr>
        <w:t>实训场地、</w:t>
      </w:r>
    </w:p>
    <w:p w:rsidR="00BC0C2E" w:rsidRDefault="00354B9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第三组：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组长：潘美祥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组员：郭鹏、陈元峰、董伟平、徐涌波、</w:t>
      </w:r>
    </w:p>
    <w:p w:rsidR="00BC0C2E" w:rsidRDefault="00354B9D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检查场地：学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中心、图书馆、</w:t>
      </w:r>
      <w:r>
        <w:rPr>
          <w:rFonts w:hint="eastAsia"/>
          <w:sz w:val="24"/>
          <w:szCs w:val="24"/>
        </w:rPr>
        <w:t>AHK</w:t>
      </w:r>
      <w:r>
        <w:rPr>
          <w:rFonts w:hint="eastAsia"/>
          <w:sz w:val="24"/>
          <w:szCs w:val="24"/>
        </w:rPr>
        <w:t>场地、协同创新研修院、体艺馆、机械系实训场地</w:t>
      </w:r>
    </w:p>
    <w:p w:rsidR="00BC0C2E" w:rsidRDefault="00354B9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第四组：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组长：张武剑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组员：王维刚、刘晓强、吴斌</w:t>
      </w:r>
    </w:p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检查场地：东校区相关场地如食堂、超市、保安室、楼梯间、会议室、实训场地等</w:t>
      </w:r>
    </w:p>
    <w:p w:rsidR="00BC0C2E" w:rsidRDefault="00BC0C2E">
      <w:pPr>
        <w:spacing w:line="360" w:lineRule="auto"/>
        <w:rPr>
          <w:sz w:val="24"/>
          <w:szCs w:val="24"/>
        </w:rPr>
      </w:pPr>
    </w:p>
    <w:p w:rsidR="00BC0C2E" w:rsidRDefault="00BC0C2E">
      <w:pPr>
        <w:jc w:val="center"/>
        <w:rPr>
          <w:b/>
          <w:sz w:val="32"/>
          <w:szCs w:val="32"/>
        </w:rPr>
      </w:pPr>
    </w:p>
    <w:p w:rsidR="00BC0C2E" w:rsidRDefault="00BC0C2E">
      <w:pPr>
        <w:jc w:val="center"/>
        <w:rPr>
          <w:b/>
          <w:sz w:val="32"/>
          <w:szCs w:val="32"/>
        </w:rPr>
      </w:pPr>
    </w:p>
    <w:p w:rsidR="00BC0C2E" w:rsidRDefault="00BC0C2E">
      <w:pPr>
        <w:jc w:val="center"/>
        <w:rPr>
          <w:b/>
          <w:sz w:val="32"/>
          <w:szCs w:val="32"/>
        </w:rPr>
      </w:pPr>
    </w:p>
    <w:p w:rsidR="00BC0C2E" w:rsidRDefault="00BC0C2E">
      <w:pPr>
        <w:jc w:val="center"/>
        <w:rPr>
          <w:b/>
          <w:sz w:val="32"/>
          <w:szCs w:val="32"/>
        </w:rPr>
      </w:pPr>
    </w:p>
    <w:p w:rsidR="00BC0C2E" w:rsidRDefault="00354B9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检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查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表</w:t>
      </w:r>
    </w:p>
    <w:p w:rsidR="00BC0C2E" w:rsidRDefault="00354B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组别：</w:t>
      </w: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检查时间：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BC0C2E" w:rsidRDefault="00BC0C2E">
      <w:pPr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9"/>
        <w:gridCol w:w="2444"/>
        <w:gridCol w:w="3395"/>
        <w:gridCol w:w="1764"/>
      </w:tblGrid>
      <w:tr w:rsidR="00BC0C2E" w:rsidTr="0013360F">
        <w:trPr>
          <w:trHeight w:val="479"/>
        </w:trPr>
        <w:tc>
          <w:tcPr>
            <w:tcW w:w="539" w:type="pct"/>
            <w:vAlign w:val="center"/>
          </w:tcPr>
          <w:p w:rsidR="00BC0C2E" w:rsidRDefault="00354B9D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34" w:type="pct"/>
            <w:vAlign w:val="center"/>
          </w:tcPr>
          <w:p w:rsidR="00BC0C2E" w:rsidRDefault="00354B9D">
            <w:pPr>
              <w:ind w:firstLineChars="300" w:firstLine="632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检查区域</w:t>
            </w:r>
          </w:p>
        </w:tc>
        <w:tc>
          <w:tcPr>
            <w:tcW w:w="1992" w:type="pct"/>
            <w:vAlign w:val="center"/>
          </w:tcPr>
          <w:p w:rsidR="00BC0C2E" w:rsidRDefault="00354B9D">
            <w:pPr>
              <w:ind w:firstLineChars="300" w:firstLine="632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存在问题</w:t>
            </w:r>
          </w:p>
        </w:tc>
        <w:tc>
          <w:tcPr>
            <w:tcW w:w="1036" w:type="pct"/>
            <w:vAlign w:val="center"/>
          </w:tcPr>
          <w:p w:rsidR="00BC0C2E" w:rsidRDefault="00354B9D">
            <w:pPr>
              <w:ind w:firstLine="422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整改情况</w:t>
            </w:r>
          </w:p>
        </w:tc>
      </w:tr>
      <w:tr w:rsidR="00BC0C2E" w:rsidTr="0013360F">
        <w:tc>
          <w:tcPr>
            <w:tcW w:w="539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036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</w:tr>
      <w:tr w:rsidR="00BC0C2E" w:rsidTr="0013360F">
        <w:tc>
          <w:tcPr>
            <w:tcW w:w="539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036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</w:tr>
      <w:tr w:rsidR="00BC0C2E" w:rsidTr="0013360F">
        <w:tc>
          <w:tcPr>
            <w:tcW w:w="539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036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</w:tr>
      <w:tr w:rsidR="00BC0C2E" w:rsidTr="0013360F">
        <w:tc>
          <w:tcPr>
            <w:tcW w:w="539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036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</w:tr>
      <w:tr w:rsidR="00BC0C2E" w:rsidTr="0013360F">
        <w:tc>
          <w:tcPr>
            <w:tcW w:w="539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036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</w:tr>
      <w:tr w:rsidR="00BC0C2E" w:rsidTr="0013360F">
        <w:tc>
          <w:tcPr>
            <w:tcW w:w="539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434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  <w:tc>
          <w:tcPr>
            <w:tcW w:w="1036" w:type="pct"/>
          </w:tcPr>
          <w:p w:rsidR="00BC0C2E" w:rsidRDefault="00BC0C2E">
            <w:pPr>
              <w:ind w:firstLine="560"/>
              <w:rPr>
                <w:kern w:val="0"/>
                <w:sz w:val="28"/>
                <w:szCs w:val="28"/>
              </w:rPr>
            </w:pPr>
          </w:p>
        </w:tc>
      </w:tr>
    </w:tbl>
    <w:p w:rsidR="00BC0C2E" w:rsidRDefault="00354B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检查完成后请交院办马海清处汇总</w:t>
      </w:r>
      <w:r w:rsidR="00FD029A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BC0C2E" w:rsidRDefault="00354B9D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若需整改，请检查组负责跟踪，并及时将整改情况反馈给马海清。</w:t>
      </w:r>
    </w:p>
    <w:p w:rsidR="00BC0C2E" w:rsidRDefault="00BC0C2E">
      <w:pPr>
        <w:spacing w:line="360" w:lineRule="auto"/>
        <w:jc w:val="center"/>
        <w:rPr>
          <w:sz w:val="24"/>
          <w:szCs w:val="24"/>
        </w:rPr>
      </w:pPr>
    </w:p>
    <w:p w:rsidR="00BC0C2E" w:rsidRDefault="00BC0C2E">
      <w:pPr>
        <w:spacing w:line="360" w:lineRule="auto"/>
        <w:jc w:val="center"/>
        <w:rPr>
          <w:sz w:val="24"/>
          <w:szCs w:val="24"/>
        </w:rPr>
      </w:pPr>
    </w:p>
    <w:p w:rsidR="00BC0C2E" w:rsidRDefault="00354B9D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检查人签字：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BC0C2E" w:rsidRDefault="00354B9D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BC0C2E" w:rsidRDefault="00354B9D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BC0C2E" w:rsidRDefault="00BC0C2E">
      <w:pPr>
        <w:spacing w:line="360" w:lineRule="auto"/>
        <w:ind w:firstLineChars="300" w:firstLine="720"/>
        <w:rPr>
          <w:sz w:val="24"/>
          <w:szCs w:val="24"/>
        </w:rPr>
      </w:pPr>
    </w:p>
    <w:p w:rsidR="00BC0C2E" w:rsidRDefault="00BC0C2E">
      <w:pPr>
        <w:jc w:val="left"/>
        <w:rPr>
          <w:rFonts w:ascii="宋体" w:hAnsi="宋体"/>
          <w:b/>
          <w:bCs/>
          <w:sz w:val="30"/>
          <w:szCs w:val="30"/>
        </w:rPr>
      </w:pPr>
    </w:p>
    <w:sectPr w:rsidR="00BC0C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59" w:rsidRDefault="00125259">
      <w:r>
        <w:separator/>
      </w:r>
    </w:p>
  </w:endnote>
  <w:endnote w:type="continuationSeparator" w:id="0">
    <w:p w:rsidR="00125259" w:rsidRDefault="0012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48549"/>
      <w:docPartObj>
        <w:docPartGallery w:val="AutoText"/>
      </w:docPartObj>
    </w:sdtPr>
    <w:sdtEndPr/>
    <w:sdtContent>
      <w:p w:rsidR="00BC0C2E" w:rsidRDefault="00354B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9A" w:rsidRPr="00FD029A">
          <w:rPr>
            <w:noProof/>
            <w:lang w:val="zh-CN"/>
          </w:rPr>
          <w:t>4</w:t>
        </w:r>
        <w:r>
          <w:fldChar w:fldCharType="end"/>
        </w:r>
      </w:p>
    </w:sdtContent>
  </w:sdt>
  <w:p w:rsidR="00BC0C2E" w:rsidRDefault="00BC0C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59" w:rsidRDefault="00125259">
      <w:r>
        <w:separator/>
      </w:r>
    </w:p>
  </w:footnote>
  <w:footnote w:type="continuationSeparator" w:id="0">
    <w:p w:rsidR="00125259" w:rsidRDefault="0012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EC"/>
    <w:rsid w:val="000406DA"/>
    <w:rsid w:val="00044CDF"/>
    <w:rsid w:val="000E027C"/>
    <w:rsid w:val="00112CEC"/>
    <w:rsid w:val="00125259"/>
    <w:rsid w:val="00131A02"/>
    <w:rsid w:val="0013360F"/>
    <w:rsid w:val="0015601D"/>
    <w:rsid w:val="001A2A85"/>
    <w:rsid w:val="001E1B76"/>
    <w:rsid w:val="001E3832"/>
    <w:rsid w:val="002406CC"/>
    <w:rsid w:val="002E120B"/>
    <w:rsid w:val="00333B9C"/>
    <w:rsid w:val="00354B9D"/>
    <w:rsid w:val="00374BAC"/>
    <w:rsid w:val="003F7303"/>
    <w:rsid w:val="00415206"/>
    <w:rsid w:val="00473A36"/>
    <w:rsid w:val="004D1EF4"/>
    <w:rsid w:val="004F7E62"/>
    <w:rsid w:val="00523804"/>
    <w:rsid w:val="0059374C"/>
    <w:rsid w:val="005C3C6E"/>
    <w:rsid w:val="005D2C76"/>
    <w:rsid w:val="005D4364"/>
    <w:rsid w:val="00627A2F"/>
    <w:rsid w:val="006540F9"/>
    <w:rsid w:val="006B70E5"/>
    <w:rsid w:val="00776491"/>
    <w:rsid w:val="00803428"/>
    <w:rsid w:val="008811BC"/>
    <w:rsid w:val="008A71ED"/>
    <w:rsid w:val="008B7ECC"/>
    <w:rsid w:val="008C637A"/>
    <w:rsid w:val="008F423D"/>
    <w:rsid w:val="00914861"/>
    <w:rsid w:val="0093581E"/>
    <w:rsid w:val="009712D1"/>
    <w:rsid w:val="009C22ED"/>
    <w:rsid w:val="009E3B7F"/>
    <w:rsid w:val="009F6DA9"/>
    <w:rsid w:val="00A43962"/>
    <w:rsid w:val="00A71120"/>
    <w:rsid w:val="00A75F31"/>
    <w:rsid w:val="00A81148"/>
    <w:rsid w:val="00AB0708"/>
    <w:rsid w:val="00AC551F"/>
    <w:rsid w:val="00AF1902"/>
    <w:rsid w:val="00B852AE"/>
    <w:rsid w:val="00BA3F03"/>
    <w:rsid w:val="00BA58BC"/>
    <w:rsid w:val="00BC0C2E"/>
    <w:rsid w:val="00BC79D7"/>
    <w:rsid w:val="00C01806"/>
    <w:rsid w:val="00C2436D"/>
    <w:rsid w:val="00C35821"/>
    <w:rsid w:val="00C720A4"/>
    <w:rsid w:val="00C80B9B"/>
    <w:rsid w:val="00CB0791"/>
    <w:rsid w:val="00D1419B"/>
    <w:rsid w:val="00D6221F"/>
    <w:rsid w:val="00D70908"/>
    <w:rsid w:val="00DD5B4B"/>
    <w:rsid w:val="00E516A9"/>
    <w:rsid w:val="00FD029A"/>
    <w:rsid w:val="0F7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table" w:styleId="a6">
    <w:name w:val="Table Grid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table" w:styleId="a6">
    <w:name w:val="Table Grid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207</Words>
  <Characters>1183</Characters>
  <Application>Microsoft Office Word</Application>
  <DocSecurity>0</DocSecurity>
  <Lines>9</Lines>
  <Paragraphs>2</Paragraphs>
  <ScaleCrop>false</ScaleCrop>
  <Company>china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2020-04-24T00:10:00Z</cp:lastPrinted>
  <dcterms:created xsi:type="dcterms:W3CDTF">2020-04-16T01:38:00Z</dcterms:created>
  <dcterms:modified xsi:type="dcterms:W3CDTF">2020-04-30T05:10:00Z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