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19" w:rsidRPr="00052BD7" w:rsidRDefault="005F28E0" w:rsidP="00052BD7">
      <w:pPr>
        <w:widowControl/>
        <w:shd w:val="clear" w:color="auto" w:fill="FFFFFF"/>
        <w:spacing w:line="480" w:lineRule="atLeast"/>
        <w:jc w:val="center"/>
        <w:outlineLvl w:val="1"/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</w:pPr>
      <w:r w:rsidRPr="005F28E0">
        <w:rPr>
          <w:rFonts w:ascii="Helvetica" w:eastAsia="宋体" w:hAnsi="Helvetica" w:cs="Helvetica" w:hint="eastAsia"/>
          <w:b/>
          <w:bCs/>
          <w:color w:val="333333"/>
          <w:kern w:val="0"/>
          <w:sz w:val="28"/>
          <w:szCs w:val="28"/>
        </w:rPr>
        <w:t xml:space="preserve"> </w:t>
      </w:r>
      <w:r w:rsidR="00341649">
        <w:rPr>
          <w:rFonts w:ascii="Helvetica" w:eastAsia="宋体" w:hAnsi="Helvetica" w:cs="Helvetica" w:hint="eastAsia"/>
          <w:b/>
          <w:bCs/>
          <w:color w:val="333333"/>
          <w:kern w:val="0"/>
          <w:sz w:val="28"/>
          <w:szCs w:val="28"/>
        </w:rPr>
        <w:t>学院</w:t>
      </w:r>
      <w:r w:rsidRPr="005F28E0">
        <w:rPr>
          <w:rFonts w:ascii="Helvetica" w:eastAsia="宋体" w:hAnsi="Helvetica" w:cs="Helvetica" w:hint="eastAsia"/>
          <w:b/>
          <w:bCs/>
          <w:color w:val="333333"/>
          <w:kern w:val="0"/>
          <w:sz w:val="28"/>
          <w:szCs w:val="28"/>
        </w:rPr>
        <w:t xml:space="preserve">WIFI </w:t>
      </w:r>
      <w:r w:rsidRPr="005F28E0">
        <w:rPr>
          <w:rFonts w:ascii="Helvetica" w:eastAsia="宋体" w:hAnsi="Helvetica" w:cs="Helvetica" w:hint="eastAsia"/>
          <w:b/>
          <w:bCs/>
          <w:color w:val="333333"/>
          <w:kern w:val="0"/>
          <w:sz w:val="28"/>
          <w:szCs w:val="28"/>
        </w:rPr>
        <w:t>打卡</w:t>
      </w:r>
      <w:r w:rsidR="00D572F7">
        <w:rPr>
          <w:rFonts w:ascii="Helvetica" w:eastAsia="宋体" w:hAnsi="Helvetica" w:cs="Helvetica" w:hint="eastAsia"/>
          <w:b/>
          <w:bCs/>
          <w:color w:val="333333"/>
          <w:kern w:val="0"/>
          <w:sz w:val="28"/>
          <w:szCs w:val="28"/>
        </w:rPr>
        <w:t>注意事项</w:t>
      </w:r>
    </w:p>
    <w:p w:rsidR="000D5298" w:rsidRPr="00ED5239" w:rsidRDefault="00F55C30" w:rsidP="000A3728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b/>
          <w:bCs/>
          <w:color w:val="333333"/>
          <w:kern w:val="0"/>
          <w:sz w:val="24"/>
          <w:szCs w:val="28"/>
        </w:rPr>
      </w:pPr>
      <w:bookmarkStart w:id="0" w:name="_GoBack"/>
      <w:bookmarkEnd w:id="0"/>
      <w:r w:rsidRPr="00ED5239">
        <w:rPr>
          <w:rFonts w:ascii="Helvetica" w:eastAsia="宋体" w:hAnsi="Helvetica" w:cs="Helvetica"/>
          <w:b/>
          <w:bCs/>
          <w:color w:val="333333"/>
          <w:kern w:val="0"/>
          <w:sz w:val="24"/>
          <w:szCs w:val="28"/>
        </w:rPr>
        <w:t>方式一：</w:t>
      </w:r>
      <w:r w:rsidRPr="00ED5239">
        <w:rPr>
          <w:rFonts w:ascii="Helvetica" w:eastAsia="宋体" w:hAnsi="Helvetica" w:cs="Helvetica" w:hint="eastAsia"/>
          <w:b/>
          <w:bCs/>
          <w:color w:val="333333"/>
          <w:kern w:val="0"/>
          <w:sz w:val="24"/>
          <w:szCs w:val="28"/>
        </w:rPr>
        <w:t>手动打卡</w:t>
      </w:r>
    </w:p>
    <w:p w:rsidR="005F28E0" w:rsidRDefault="00F55C30" w:rsidP="001147B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Helvetica" w:eastAsia="宋体" w:hAnsi="Helvetica" w:cs="Helvetica"/>
          <w:bCs/>
          <w:color w:val="333333"/>
          <w:kern w:val="0"/>
          <w:sz w:val="24"/>
          <w:szCs w:val="28"/>
        </w:rPr>
      </w:pPr>
      <w:r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 xml:space="preserve">1. </w:t>
      </w:r>
      <w:r w:rsidR="009E464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连接学院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WIFI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（</w:t>
      </w:r>
      <w:r w:rsidR="009E4649" w:rsidRPr="005F28E0">
        <w:rPr>
          <w:rFonts w:ascii="Helvetica" w:eastAsia="宋体" w:hAnsi="Helvetica" w:cs="Helvetica"/>
          <w:bCs/>
          <w:color w:val="494949"/>
          <w:kern w:val="0"/>
          <w:sz w:val="24"/>
          <w:szCs w:val="28"/>
        </w:rPr>
        <w:t>nb2j.com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）</w:t>
      </w:r>
      <w:r w:rsidR="009E464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，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同时打开定位</w:t>
      </w:r>
      <w:r w:rsidR="009E464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，</w:t>
      </w:r>
      <w:r w:rsidR="009E4649">
        <w:rPr>
          <w:rFonts w:ascii="Helvetica" w:eastAsia="宋体" w:hAnsi="Helvetica" w:cs="Helvetica"/>
          <w:color w:val="494949"/>
          <w:kern w:val="0"/>
          <w:sz w:val="24"/>
          <w:szCs w:val="28"/>
        </w:rPr>
        <w:t>在考勤范围内打开学习</w:t>
      </w:r>
      <w:proofErr w:type="gramStart"/>
      <w:r w:rsidR="009E4649">
        <w:rPr>
          <w:rFonts w:ascii="Helvetica" w:eastAsia="宋体" w:hAnsi="Helvetica" w:cs="Helvetica"/>
          <w:color w:val="494949"/>
          <w:kern w:val="0"/>
          <w:sz w:val="24"/>
          <w:szCs w:val="28"/>
        </w:rPr>
        <w:t>通</w:t>
      </w:r>
      <w:r w:rsidR="009E4649" w:rsidRPr="005F28E0">
        <w:rPr>
          <w:rFonts w:ascii="Helvetica" w:eastAsia="宋体" w:hAnsi="Helvetica" w:cs="Helvetica"/>
          <w:color w:val="494949"/>
          <w:kern w:val="0"/>
          <w:sz w:val="24"/>
          <w:szCs w:val="28"/>
        </w:rPr>
        <w:t>进行</w:t>
      </w:r>
      <w:proofErr w:type="gramEnd"/>
      <w:r w:rsidR="009E4649" w:rsidRPr="005F28E0">
        <w:rPr>
          <w:rFonts w:ascii="Helvetica" w:eastAsia="宋体" w:hAnsi="Helvetica" w:cs="Helvetica"/>
          <w:color w:val="494949"/>
          <w:kern w:val="0"/>
          <w:sz w:val="24"/>
          <w:szCs w:val="28"/>
        </w:rPr>
        <w:t>打卡</w:t>
      </w:r>
      <w:r w:rsidR="009E4649">
        <w:rPr>
          <w:rFonts w:ascii="Helvetica" w:eastAsia="宋体" w:hAnsi="Helvetica" w:cs="Helvetica"/>
          <w:color w:val="494949"/>
          <w:kern w:val="0"/>
          <w:sz w:val="24"/>
          <w:szCs w:val="28"/>
        </w:rPr>
        <w:t>。</w:t>
      </w:r>
    </w:p>
    <w:p w:rsidR="00F55C30" w:rsidRDefault="00F55C30" w:rsidP="001147B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Helvetica" w:eastAsia="宋体" w:hAnsi="Helvetica" w:cs="Helvetica"/>
          <w:color w:val="494949"/>
          <w:kern w:val="0"/>
          <w:sz w:val="24"/>
          <w:szCs w:val="28"/>
        </w:rPr>
      </w:pPr>
      <w:r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2.</w:t>
      </w:r>
      <w:r w:rsidR="009E464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 xml:space="preserve"> 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使用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4G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或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5G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网络</w:t>
      </w:r>
      <w:r w:rsidR="009E464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，</w:t>
      </w:r>
      <w:r w:rsidR="009E4649" w:rsidRPr="005F28E0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同时打开定位</w:t>
      </w:r>
      <w:r w:rsidR="009E464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，</w:t>
      </w:r>
      <w:r w:rsidR="009E4649">
        <w:rPr>
          <w:rFonts w:ascii="Helvetica" w:eastAsia="宋体" w:hAnsi="Helvetica" w:cs="Helvetica"/>
          <w:color w:val="494949"/>
          <w:kern w:val="0"/>
          <w:sz w:val="24"/>
          <w:szCs w:val="28"/>
        </w:rPr>
        <w:t>在考勤范围内打开学习</w:t>
      </w:r>
      <w:proofErr w:type="gramStart"/>
      <w:r w:rsidR="009E4649">
        <w:rPr>
          <w:rFonts w:ascii="Helvetica" w:eastAsia="宋体" w:hAnsi="Helvetica" w:cs="Helvetica"/>
          <w:color w:val="494949"/>
          <w:kern w:val="0"/>
          <w:sz w:val="24"/>
          <w:szCs w:val="28"/>
        </w:rPr>
        <w:t>通</w:t>
      </w:r>
      <w:r w:rsidR="009E4649" w:rsidRPr="005F28E0">
        <w:rPr>
          <w:rFonts w:ascii="Helvetica" w:eastAsia="宋体" w:hAnsi="Helvetica" w:cs="Helvetica"/>
          <w:color w:val="494949"/>
          <w:kern w:val="0"/>
          <w:sz w:val="24"/>
          <w:szCs w:val="28"/>
        </w:rPr>
        <w:t>进行</w:t>
      </w:r>
      <w:proofErr w:type="gramEnd"/>
      <w:r w:rsidR="009E4649" w:rsidRPr="005F28E0">
        <w:rPr>
          <w:rFonts w:ascii="Helvetica" w:eastAsia="宋体" w:hAnsi="Helvetica" w:cs="Helvetica"/>
          <w:color w:val="494949"/>
          <w:kern w:val="0"/>
          <w:sz w:val="24"/>
          <w:szCs w:val="28"/>
        </w:rPr>
        <w:t>打卡</w:t>
      </w:r>
      <w:r w:rsidR="009E464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。</w:t>
      </w:r>
    </w:p>
    <w:p w:rsidR="00CC5215" w:rsidRDefault="00CC5215" w:rsidP="001147B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Helvetica" w:eastAsia="宋体" w:hAnsi="Helvetica" w:cs="Helvetica"/>
          <w:color w:val="494949"/>
          <w:kern w:val="0"/>
          <w:sz w:val="24"/>
          <w:szCs w:val="28"/>
        </w:rPr>
      </w:pPr>
      <w:r>
        <w:rPr>
          <w:rFonts w:ascii="Helvetica" w:eastAsia="宋体" w:hAnsi="Helvetica" w:cs="Helvetica" w:hint="eastAsia"/>
          <w:color w:val="494949"/>
          <w:kern w:val="0"/>
          <w:sz w:val="24"/>
          <w:szCs w:val="28"/>
        </w:rPr>
        <w:t xml:space="preserve">3. </w:t>
      </w:r>
      <w:r w:rsidRPr="00CC5215">
        <w:rPr>
          <w:rFonts w:ascii="Helvetica" w:eastAsia="宋体" w:hAnsi="Helvetica" w:cs="Helvetica" w:hint="eastAsia"/>
          <w:color w:val="494949"/>
          <w:kern w:val="0"/>
          <w:sz w:val="24"/>
          <w:szCs w:val="28"/>
        </w:rPr>
        <w:t>如果怕忘记打卡，可以根据作息时间，设置提醒时间</w:t>
      </w:r>
      <w:r>
        <w:rPr>
          <w:rFonts w:ascii="Helvetica" w:eastAsia="宋体" w:hAnsi="Helvetica" w:cs="Helvetica" w:hint="eastAsia"/>
          <w:color w:val="494949"/>
          <w:kern w:val="0"/>
          <w:sz w:val="24"/>
          <w:szCs w:val="28"/>
        </w:rPr>
        <w:t>。</w:t>
      </w:r>
    </w:p>
    <w:p w:rsidR="00A93625" w:rsidRPr="00F55C30" w:rsidRDefault="00A93625" w:rsidP="00A93625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Helvetica" w:eastAsia="宋体" w:hAnsi="Helvetica" w:cs="Helvetica"/>
          <w:color w:val="494949"/>
          <w:kern w:val="0"/>
          <w:sz w:val="24"/>
          <w:szCs w:val="28"/>
        </w:rPr>
      </w:pPr>
      <w:r>
        <w:rPr>
          <w:rFonts w:ascii="Helvetica" w:eastAsia="宋体" w:hAnsi="Helvetica" w:cs="Helvetica" w:hint="eastAsia"/>
          <w:noProof/>
          <w:color w:val="494949"/>
          <w:kern w:val="0"/>
          <w:sz w:val="24"/>
          <w:szCs w:val="28"/>
        </w:rPr>
        <w:drawing>
          <wp:inline distT="0" distB="0" distL="0" distR="0">
            <wp:extent cx="3333750" cy="18928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2519055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381" cy="189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4A" w:rsidRPr="00ED5239" w:rsidRDefault="00F55C30" w:rsidP="000A372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Cs w:val="28"/>
        </w:rPr>
      </w:pPr>
      <w:r w:rsidRPr="00ED5239">
        <w:rPr>
          <w:rFonts w:ascii="Helvetica" w:hAnsi="Helvetica" w:cs="Helvetica" w:hint="eastAsia"/>
          <w:b/>
          <w:bCs/>
          <w:color w:val="333333"/>
          <w:szCs w:val="28"/>
        </w:rPr>
        <w:t>方式二：</w:t>
      </w:r>
      <w:r w:rsidR="002F2B4A" w:rsidRPr="00ED5239">
        <w:rPr>
          <w:rFonts w:ascii="Helvetica" w:hAnsi="Helvetica" w:cs="Helvetica"/>
          <w:b/>
          <w:bCs/>
          <w:color w:val="333333"/>
          <w:szCs w:val="28"/>
        </w:rPr>
        <w:t>自动打卡</w:t>
      </w:r>
    </w:p>
    <w:p w:rsidR="00C43D02" w:rsidRDefault="00CC5215" w:rsidP="00C43D0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bCs/>
          <w:color w:val="333333"/>
        </w:rPr>
      </w:pPr>
      <w:r w:rsidRPr="00CC5215">
        <w:rPr>
          <w:rFonts w:ascii="Helvetica" w:hAnsi="Helvetica" w:cs="Helvetica" w:hint="eastAsia"/>
          <w:color w:val="494949"/>
          <w:szCs w:val="28"/>
        </w:rPr>
        <w:t>如果怕忘记打卡，可以设置</w:t>
      </w:r>
      <w:r w:rsidR="00D40973">
        <w:rPr>
          <w:rFonts w:ascii="Helvetica" w:hAnsi="Helvetica" w:cs="Helvetica" w:hint="eastAsia"/>
          <w:color w:val="494949"/>
          <w:szCs w:val="28"/>
        </w:rPr>
        <w:t>自动打卡，设置完成后</w:t>
      </w:r>
      <w:r w:rsidR="008910C6">
        <w:rPr>
          <w:rFonts w:ascii="Helvetica" w:hAnsi="Helvetica" w:cs="Helvetica" w:hint="eastAsia"/>
          <w:bCs/>
          <w:color w:val="333333"/>
          <w:szCs w:val="28"/>
        </w:rPr>
        <w:t>，</w:t>
      </w:r>
      <w:r w:rsidR="00D40973">
        <w:rPr>
          <w:rFonts w:ascii="Helvetica" w:hAnsi="Helvetica" w:cs="Helvetica"/>
          <w:bCs/>
          <w:color w:val="333333"/>
          <w:szCs w:val="28"/>
        </w:rPr>
        <w:t>进入考勤</w:t>
      </w:r>
      <w:r w:rsidR="004F3849" w:rsidRPr="000A3728">
        <w:rPr>
          <w:rFonts w:ascii="Helvetica" w:hAnsi="Helvetica" w:cs="Helvetica"/>
          <w:bCs/>
          <w:color w:val="333333"/>
          <w:szCs w:val="28"/>
        </w:rPr>
        <w:t>范围</w:t>
      </w:r>
      <w:r w:rsidR="00D40973">
        <w:rPr>
          <w:rFonts w:ascii="Helvetica" w:hAnsi="Helvetica" w:cs="Helvetica"/>
          <w:bCs/>
          <w:color w:val="333333"/>
          <w:szCs w:val="28"/>
        </w:rPr>
        <w:t>或</w:t>
      </w:r>
      <w:r w:rsidR="004F3849">
        <w:rPr>
          <w:rFonts w:ascii="Helvetica" w:hAnsi="Helvetica" w:cs="Helvetica"/>
          <w:bCs/>
          <w:color w:val="333333"/>
          <w:szCs w:val="28"/>
        </w:rPr>
        <w:t>连上</w:t>
      </w:r>
      <w:r w:rsidR="00592ACB" w:rsidRPr="000A3728">
        <w:rPr>
          <w:rFonts w:ascii="Helvetica" w:hAnsi="Helvetica" w:cs="Helvetica"/>
          <w:bCs/>
          <w:color w:val="333333"/>
          <w:szCs w:val="28"/>
        </w:rPr>
        <w:t xml:space="preserve"> WIFI (nb2j.com)</w:t>
      </w:r>
      <w:r w:rsidR="008910C6">
        <w:rPr>
          <w:rFonts w:ascii="Helvetica" w:hAnsi="Helvetica" w:cs="Helvetica"/>
          <w:bCs/>
          <w:color w:val="333333"/>
          <w:szCs w:val="28"/>
        </w:rPr>
        <w:t>，打开学习通</w:t>
      </w:r>
      <w:r w:rsidR="008910C6">
        <w:rPr>
          <w:rFonts w:ascii="Helvetica" w:hAnsi="Helvetica" w:cs="Helvetica" w:hint="eastAsia"/>
          <w:bCs/>
          <w:color w:val="333333"/>
          <w:szCs w:val="28"/>
        </w:rPr>
        <w:t>和定位</w:t>
      </w:r>
      <w:r w:rsidR="00592ACB" w:rsidRPr="000A3728">
        <w:rPr>
          <w:rFonts w:ascii="Helvetica" w:hAnsi="Helvetica" w:cs="Helvetica"/>
          <w:bCs/>
          <w:color w:val="333333"/>
          <w:szCs w:val="28"/>
        </w:rPr>
        <w:t>，就会自动</w:t>
      </w:r>
      <w:r w:rsidR="00D40973">
        <w:rPr>
          <w:rFonts w:ascii="Helvetica" w:hAnsi="Helvetica" w:cs="Helvetica"/>
          <w:bCs/>
          <w:color w:val="333333"/>
          <w:szCs w:val="28"/>
        </w:rPr>
        <w:t>完成</w:t>
      </w:r>
      <w:r w:rsidR="00592ACB" w:rsidRPr="000A3728">
        <w:rPr>
          <w:rFonts w:ascii="Helvetica" w:hAnsi="Helvetica" w:cs="Helvetica"/>
          <w:bCs/>
          <w:color w:val="333333"/>
          <w:szCs w:val="28"/>
        </w:rPr>
        <w:t>打卡。</w:t>
      </w:r>
      <w:r w:rsidR="00D40973">
        <w:rPr>
          <w:rFonts w:ascii="Helvetica" w:hAnsi="Helvetica" w:cs="Helvetica" w:hint="eastAsia"/>
          <w:color w:val="494949"/>
          <w:szCs w:val="28"/>
        </w:rPr>
        <w:t>（注意：在设置时，上班结束时间需早于下班开始时间）</w:t>
      </w:r>
    </w:p>
    <w:p w:rsidR="00C43D02" w:rsidRDefault="00A93625" w:rsidP="00A936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Helvetica" w:hAnsi="Helvetica" w:cs="Helvetica"/>
          <w:bCs/>
          <w:color w:val="333333"/>
          <w:szCs w:val="28"/>
        </w:rPr>
      </w:pPr>
      <w:r>
        <w:rPr>
          <w:rFonts w:ascii="Helvetica" w:hAnsi="Helvetica" w:cs="Helvetica" w:hint="eastAsia"/>
          <w:bCs/>
          <w:noProof/>
          <w:color w:val="333333"/>
          <w:szCs w:val="28"/>
        </w:rPr>
        <w:drawing>
          <wp:inline distT="0" distB="0" distL="0" distR="0">
            <wp:extent cx="3476625" cy="1936296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251905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506" cy="194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239" w:rsidRDefault="00C43D02" w:rsidP="00C43D0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Helvetica" w:hAnsi="Helvetica" w:cs="Helvetica"/>
          <w:b/>
          <w:bCs/>
          <w:color w:val="333333"/>
          <w:szCs w:val="28"/>
        </w:rPr>
      </w:pPr>
      <w:r w:rsidRPr="00A93625">
        <w:rPr>
          <w:rFonts w:ascii="Helvetica" w:hAnsi="Helvetica" w:cs="Helvetica" w:hint="eastAsia"/>
          <w:b/>
          <w:bCs/>
          <w:color w:val="333333"/>
          <w:szCs w:val="28"/>
        </w:rPr>
        <w:t>温馨提醒：</w:t>
      </w:r>
    </w:p>
    <w:p w:rsidR="00C35460" w:rsidRPr="00ED5239" w:rsidRDefault="00ED5239" w:rsidP="00ED523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Helvetica" w:hAnsi="Helvetica" w:cs="Helvetica"/>
          <w:bCs/>
          <w:color w:val="333333"/>
          <w:szCs w:val="28"/>
        </w:rPr>
      </w:pPr>
      <w:r w:rsidRPr="00ED5239">
        <w:rPr>
          <w:rFonts w:ascii="Helvetica" w:hAnsi="Helvetica" w:cs="Helvetica" w:hint="eastAsia"/>
          <w:bCs/>
          <w:color w:val="333333"/>
          <w:szCs w:val="28"/>
        </w:rPr>
        <w:t>1.</w:t>
      </w:r>
      <w:r>
        <w:rPr>
          <w:rFonts w:ascii="Helvetica" w:hAnsi="Helvetica" w:cs="Helvetica" w:hint="eastAsia"/>
          <w:bCs/>
          <w:color w:val="333333"/>
          <w:szCs w:val="28"/>
        </w:rPr>
        <w:t xml:space="preserve"> </w:t>
      </w:r>
      <w:r w:rsidR="00C43D02">
        <w:rPr>
          <w:rFonts w:ascii="Helvetica" w:hAnsi="Helvetica" w:cs="Helvetica" w:hint="eastAsia"/>
          <w:bCs/>
          <w:color w:val="333333"/>
          <w:szCs w:val="28"/>
        </w:rPr>
        <w:t>若出现</w:t>
      </w:r>
      <w:r>
        <w:rPr>
          <w:rFonts w:ascii="Helvetica" w:hAnsi="Helvetica" w:cs="Helvetica" w:hint="eastAsia"/>
          <w:bCs/>
          <w:color w:val="333333"/>
          <w:szCs w:val="28"/>
        </w:rPr>
        <w:t>提示“连接的不是管理员设置的考勤</w:t>
      </w:r>
      <w:r>
        <w:rPr>
          <w:rFonts w:ascii="Helvetica" w:hAnsi="Helvetica" w:cs="Helvetica" w:hint="eastAsia"/>
          <w:bCs/>
          <w:color w:val="333333"/>
          <w:szCs w:val="28"/>
        </w:rPr>
        <w:t>WIFI</w:t>
      </w:r>
      <w:r>
        <w:rPr>
          <w:rFonts w:ascii="Helvetica" w:hAnsi="Helvetica" w:cs="Helvetica" w:hint="eastAsia"/>
          <w:bCs/>
          <w:color w:val="333333"/>
          <w:szCs w:val="28"/>
        </w:rPr>
        <w:t>”</w:t>
      </w:r>
      <w:r w:rsidR="00BE3D7F">
        <w:rPr>
          <w:rFonts w:ascii="Helvetica" w:hAnsi="Helvetica" w:cs="Helvetica" w:hint="eastAsia"/>
          <w:bCs/>
          <w:color w:val="333333"/>
          <w:szCs w:val="28"/>
        </w:rPr>
        <w:t>，</w:t>
      </w:r>
      <w:r w:rsidR="00EA7A02">
        <w:rPr>
          <w:rFonts w:ascii="Helvetica" w:hAnsi="Helvetica" w:cs="Helvetica" w:hint="eastAsia"/>
          <w:bCs/>
          <w:color w:val="333333"/>
          <w:szCs w:val="28"/>
        </w:rPr>
        <w:t>只要时间与位置信息正确</w:t>
      </w:r>
      <w:r w:rsidR="00DC4FE1">
        <w:rPr>
          <w:rFonts w:ascii="Helvetica" w:hAnsi="Helvetica" w:cs="Helvetica" w:hint="eastAsia"/>
          <w:bCs/>
          <w:color w:val="333333"/>
          <w:szCs w:val="28"/>
        </w:rPr>
        <w:t>，仍能</w:t>
      </w:r>
      <w:r w:rsidR="00EA7A02">
        <w:rPr>
          <w:rFonts w:ascii="Helvetica" w:hAnsi="Helvetica" w:cs="Helvetica" w:hint="eastAsia"/>
          <w:bCs/>
          <w:color w:val="333333"/>
          <w:szCs w:val="28"/>
        </w:rPr>
        <w:t>成功打卡</w:t>
      </w:r>
      <w:r w:rsidR="00C43D02" w:rsidRPr="00C43D02">
        <w:rPr>
          <w:rFonts w:ascii="Helvetica" w:hAnsi="Helvetica" w:cs="Helvetica" w:hint="eastAsia"/>
          <w:bCs/>
          <w:color w:val="333333"/>
          <w:szCs w:val="28"/>
        </w:rPr>
        <w:t>。</w:t>
      </w:r>
    </w:p>
    <w:p w:rsidR="00B34DF5" w:rsidRPr="00B34DF5" w:rsidRDefault="00ED5239" w:rsidP="00BE3D7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Helvetica" w:hAnsi="Helvetica" w:cs="Helvetica"/>
          <w:bCs/>
          <w:color w:val="333333"/>
          <w:szCs w:val="28"/>
        </w:rPr>
      </w:pPr>
      <w:r w:rsidRPr="00B34DF5">
        <w:rPr>
          <w:rFonts w:ascii="Helvetica" w:hAnsi="Helvetica" w:cs="Helvetica" w:hint="eastAsia"/>
          <w:bCs/>
          <w:color w:val="333333"/>
          <w:szCs w:val="28"/>
        </w:rPr>
        <w:t xml:space="preserve">2. </w:t>
      </w:r>
      <w:r w:rsidRPr="00B34DF5">
        <w:rPr>
          <w:rFonts w:ascii="Helvetica" w:hAnsi="Helvetica" w:cs="Helvetica" w:hint="eastAsia"/>
          <w:bCs/>
          <w:color w:val="333333"/>
          <w:szCs w:val="28"/>
        </w:rPr>
        <w:t>其他常见问题可戳</w:t>
      </w:r>
      <w:hyperlink r:id="rId8" w:history="1">
        <w:r w:rsidR="00B34DF5" w:rsidRPr="00387515">
          <w:rPr>
            <w:rStyle w:val="a6"/>
            <w:rFonts w:ascii="Helvetica" w:hAnsi="Helvetica" w:cs="Helvetica" w:hint="eastAsia"/>
            <w:bCs/>
            <w:szCs w:val="28"/>
          </w:rPr>
          <w:t>https://shimo.im/docs/bn3j8rWM72iwFEk2</w:t>
        </w:r>
      </w:hyperlink>
      <w:r w:rsidR="00BE3D7F">
        <w:rPr>
          <w:rFonts w:ascii="Helvetica" w:hAnsi="Helvetica" w:cs="Helvetica" w:hint="eastAsia"/>
          <w:bCs/>
          <w:color w:val="333333"/>
          <w:szCs w:val="28"/>
        </w:rPr>
        <w:t>查询或</w:t>
      </w:r>
      <w:r w:rsidR="005D2EEE">
        <w:rPr>
          <w:rFonts w:ascii="Helvetica" w:hAnsi="Helvetica" w:cs="Helvetica"/>
          <w:bCs/>
          <w:color w:val="333333"/>
          <w:szCs w:val="28"/>
        </w:rPr>
        <w:t>联系鲍天聪</w:t>
      </w:r>
      <w:r w:rsidR="005D2EEE">
        <w:rPr>
          <w:rFonts w:ascii="Helvetica" w:hAnsi="Helvetica" w:cs="Helvetica" w:hint="eastAsia"/>
          <w:bCs/>
          <w:color w:val="333333"/>
          <w:szCs w:val="28"/>
        </w:rPr>
        <w:t>、</w:t>
      </w:r>
      <w:r w:rsidR="00B34DF5" w:rsidRPr="00B34DF5">
        <w:rPr>
          <w:rFonts w:ascii="Helvetica" w:hAnsi="Helvetica" w:cs="Helvetica"/>
          <w:bCs/>
          <w:color w:val="333333"/>
          <w:szCs w:val="28"/>
        </w:rPr>
        <w:t>阎耀斌</w:t>
      </w:r>
      <w:r w:rsidR="00B34DF5">
        <w:rPr>
          <w:rFonts w:ascii="Helvetica" w:hAnsi="Helvetica" w:cs="Helvetica"/>
          <w:bCs/>
          <w:color w:val="333333"/>
          <w:szCs w:val="28"/>
        </w:rPr>
        <w:t>。</w:t>
      </w:r>
    </w:p>
    <w:p w:rsidR="00ED5239" w:rsidRPr="00B34DF5" w:rsidRDefault="00B96129" w:rsidP="00B96129">
      <w:pPr>
        <w:widowControl/>
        <w:shd w:val="clear" w:color="auto" w:fill="FFFFFF"/>
        <w:adjustRightInd w:val="0"/>
        <w:snapToGrid w:val="0"/>
        <w:spacing w:line="360" w:lineRule="auto"/>
        <w:jc w:val="right"/>
        <w:outlineLvl w:val="1"/>
        <w:rPr>
          <w:rFonts w:ascii="Helvetica" w:eastAsia="宋体" w:hAnsi="Helvetica" w:cs="Helvetica"/>
          <w:bCs/>
          <w:color w:val="333333"/>
          <w:kern w:val="0"/>
          <w:sz w:val="24"/>
          <w:szCs w:val="28"/>
        </w:rPr>
      </w:pPr>
      <w:r>
        <w:rPr>
          <w:rFonts w:ascii="Helvetica" w:eastAsia="宋体" w:hAnsi="Helvetica" w:cs="Helvetica"/>
          <w:bCs/>
          <w:color w:val="333333"/>
          <w:kern w:val="0"/>
          <w:sz w:val="24"/>
          <w:szCs w:val="28"/>
        </w:rPr>
        <w:t>院办</w:t>
      </w:r>
      <w:r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 xml:space="preserve"> </w:t>
      </w:r>
      <w:r w:rsidR="009C6019">
        <w:rPr>
          <w:rFonts w:ascii="Helvetica" w:eastAsia="宋体" w:hAnsi="Helvetica" w:cs="Helvetica" w:hint="eastAsia"/>
          <w:bCs/>
          <w:color w:val="333333"/>
          <w:kern w:val="0"/>
          <w:sz w:val="24"/>
          <w:szCs w:val="28"/>
        </w:rPr>
        <w:t>保障处</w:t>
      </w:r>
    </w:p>
    <w:sectPr w:rsidR="00ED5239" w:rsidRPr="00B3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158"/>
    <w:multiLevelType w:val="multilevel"/>
    <w:tmpl w:val="08FE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61E25"/>
    <w:multiLevelType w:val="multilevel"/>
    <w:tmpl w:val="4D90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9652A"/>
    <w:multiLevelType w:val="multilevel"/>
    <w:tmpl w:val="762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18"/>
    <w:rsid w:val="000523CB"/>
    <w:rsid w:val="00052BD7"/>
    <w:rsid w:val="00053DC5"/>
    <w:rsid w:val="000A3728"/>
    <w:rsid w:val="000D5298"/>
    <w:rsid w:val="001147B7"/>
    <w:rsid w:val="002F2B4A"/>
    <w:rsid w:val="00305118"/>
    <w:rsid w:val="00341649"/>
    <w:rsid w:val="004F3849"/>
    <w:rsid w:val="00511ADF"/>
    <w:rsid w:val="00592ACB"/>
    <w:rsid w:val="005D2EEE"/>
    <w:rsid w:val="005F28E0"/>
    <w:rsid w:val="00652CEE"/>
    <w:rsid w:val="00842152"/>
    <w:rsid w:val="008910C6"/>
    <w:rsid w:val="00937885"/>
    <w:rsid w:val="00973769"/>
    <w:rsid w:val="009C6019"/>
    <w:rsid w:val="009E4649"/>
    <w:rsid w:val="00A93625"/>
    <w:rsid w:val="00AE6377"/>
    <w:rsid w:val="00B16865"/>
    <w:rsid w:val="00B34DF5"/>
    <w:rsid w:val="00B96129"/>
    <w:rsid w:val="00BE3D7F"/>
    <w:rsid w:val="00C43D02"/>
    <w:rsid w:val="00CB5EED"/>
    <w:rsid w:val="00CC5215"/>
    <w:rsid w:val="00D40973"/>
    <w:rsid w:val="00D572F7"/>
    <w:rsid w:val="00D622B1"/>
    <w:rsid w:val="00DC4FE1"/>
    <w:rsid w:val="00DF0D07"/>
    <w:rsid w:val="00E538B6"/>
    <w:rsid w:val="00E97CB5"/>
    <w:rsid w:val="00EA7A02"/>
    <w:rsid w:val="00ED5239"/>
    <w:rsid w:val="00F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F28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F28E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F2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size-14">
    <w:name w:val="ql-size-14"/>
    <w:basedOn w:val="a0"/>
    <w:rsid w:val="005F28E0"/>
  </w:style>
  <w:style w:type="character" w:styleId="a4">
    <w:name w:val="Strong"/>
    <w:basedOn w:val="a0"/>
    <w:uiPriority w:val="22"/>
    <w:qFormat/>
    <w:rsid w:val="005F28E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43D0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43D02"/>
    <w:rPr>
      <w:sz w:val="18"/>
      <w:szCs w:val="18"/>
    </w:rPr>
  </w:style>
  <w:style w:type="character" w:styleId="a6">
    <w:name w:val="Hyperlink"/>
    <w:basedOn w:val="a0"/>
    <w:uiPriority w:val="99"/>
    <w:unhideWhenUsed/>
    <w:rsid w:val="00B34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F28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F28E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F2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size-14">
    <w:name w:val="ql-size-14"/>
    <w:basedOn w:val="a0"/>
    <w:rsid w:val="005F28E0"/>
  </w:style>
  <w:style w:type="character" w:styleId="a4">
    <w:name w:val="Strong"/>
    <w:basedOn w:val="a0"/>
    <w:uiPriority w:val="22"/>
    <w:qFormat/>
    <w:rsid w:val="005F28E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43D0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43D02"/>
    <w:rPr>
      <w:sz w:val="18"/>
      <w:szCs w:val="18"/>
    </w:rPr>
  </w:style>
  <w:style w:type="character" w:styleId="a6">
    <w:name w:val="Hyperlink"/>
    <w:basedOn w:val="a0"/>
    <w:uiPriority w:val="99"/>
    <w:unhideWhenUsed/>
    <w:rsid w:val="00B34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mo.im/docs/bn3j8rWM72iwFEk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2020-04-25T09:44:00Z</dcterms:created>
  <dcterms:modified xsi:type="dcterms:W3CDTF">2020-04-25T11:38:00Z</dcterms:modified>
</cp:coreProperties>
</file>