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89" w:rsidRPr="009F1BFB" w:rsidRDefault="002C7A89" w:rsidP="002C7A89">
      <w:pPr>
        <w:jc w:val="left"/>
        <w:rPr>
          <w:rFonts w:ascii="黑体" w:eastAsia="黑体" w:hAnsi="黑体"/>
          <w:sz w:val="32"/>
          <w:szCs w:val="32"/>
        </w:rPr>
      </w:pPr>
      <w:r w:rsidRPr="009F1BFB">
        <w:rPr>
          <w:rFonts w:ascii="黑体" w:eastAsia="黑体" w:hAnsi="黑体" w:hint="eastAsia"/>
          <w:sz w:val="32"/>
          <w:szCs w:val="32"/>
        </w:rPr>
        <w:t>附件</w:t>
      </w:r>
      <w:r w:rsidRPr="009F1BFB">
        <w:rPr>
          <w:rFonts w:ascii="黑体" w:eastAsia="黑体" w:hAnsi="黑体"/>
          <w:sz w:val="32"/>
          <w:szCs w:val="32"/>
        </w:rPr>
        <w:t>1</w:t>
      </w:r>
    </w:p>
    <w:p w:rsidR="002C7A89" w:rsidRDefault="002C7A89" w:rsidP="002C7A89">
      <w:pPr>
        <w:spacing w:beforeLines="50" w:before="156"/>
        <w:jc w:val="center"/>
        <w:rPr>
          <w:sz w:val="20"/>
        </w:rPr>
      </w:pPr>
      <w:r w:rsidRPr="002555A1">
        <w:rPr>
          <w:rFonts w:ascii="方正小标宋简体" w:eastAsia="方正小标宋简体" w:hint="eastAsia"/>
          <w:spacing w:val="10"/>
          <w:sz w:val="32"/>
          <w:szCs w:val="44"/>
        </w:rPr>
        <w:t>20</w:t>
      </w:r>
      <w:r>
        <w:rPr>
          <w:rFonts w:ascii="方正小标宋简体" w:eastAsia="方正小标宋简体" w:hint="eastAsia"/>
          <w:spacing w:val="10"/>
          <w:sz w:val="32"/>
          <w:szCs w:val="44"/>
        </w:rPr>
        <w:t>2</w:t>
      </w:r>
      <w:r>
        <w:rPr>
          <w:rFonts w:ascii="方正小标宋简体" w:eastAsia="方正小标宋简体"/>
          <w:spacing w:val="10"/>
          <w:sz w:val="32"/>
          <w:szCs w:val="44"/>
        </w:rPr>
        <w:t>2</w:t>
      </w:r>
      <w:r w:rsidRPr="002555A1">
        <w:rPr>
          <w:rFonts w:ascii="方正小标宋简体" w:eastAsia="方正小标宋简体" w:hint="eastAsia"/>
          <w:spacing w:val="10"/>
          <w:sz w:val="32"/>
          <w:szCs w:val="44"/>
        </w:rPr>
        <w:t>年浙江省</w:t>
      </w:r>
      <w:r>
        <w:rPr>
          <w:rFonts w:ascii="方正小标宋简体" w:eastAsia="方正小标宋简体" w:hint="eastAsia"/>
          <w:spacing w:val="10"/>
          <w:sz w:val="32"/>
          <w:szCs w:val="44"/>
        </w:rPr>
        <w:t>中等</w:t>
      </w:r>
      <w:r w:rsidRPr="002555A1">
        <w:rPr>
          <w:rFonts w:ascii="方正小标宋简体" w:eastAsia="方正小标宋简体" w:hint="eastAsia"/>
          <w:spacing w:val="10"/>
          <w:sz w:val="32"/>
          <w:szCs w:val="44"/>
        </w:rPr>
        <w:t>职业教育改革发展典型案例申报表</w:t>
      </w:r>
    </w:p>
    <w:tbl>
      <w:tblPr>
        <w:tblStyle w:val="a5"/>
        <w:tblW w:w="7920" w:type="dxa"/>
        <w:tblInd w:w="392" w:type="dxa"/>
        <w:tblLook w:val="04A0" w:firstRow="1" w:lastRow="0" w:firstColumn="1" w:lastColumn="0" w:noHBand="0" w:noVBand="1"/>
      </w:tblPr>
      <w:tblGrid>
        <w:gridCol w:w="1507"/>
        <w:gridCol w:w="6413"/>
      </w:tblGrid>
      <w:tr w:rsidR="002C7A89" w:rsidTr="00257CDE">
        <w:trPr>
          <w:trHeight w:val="485"/>
        </w:trPr>
        <w:tc>
          <w:tcPr>
            <w:tcW w:w="1507" w:type="dxa"/>
          </w:tcPr>
          <w:p w:rsidR="002C7A89" w:rsidRPr="004F07FE" w:rsidRDefault="002C7A89" w:rsidP="00257CDE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 w:rsidRPr="004F07FE">
              <w:rPr>
                <w:rFonts w:ascii="黑体" w:eastAsia="黑体" w:hAnsi="黑体" w:hint="eastAsia"/>
                <w:bCs/>
                <w:sz w:val="28"/>
              </w:rPr>
              <w:t>案例名称</w:t>
            </w:r>
          </w:p>
        </w:tc>
        <w:tc>
          <w:tcPr>
            <w:tcW w:w="6413" w:type="dxa"/>
          </w:tcPr>
          <w:p w:rsidR="002C7A89" w:rsidRDefault="002C7A89" w:rsidP="00257CDE"/>
        </w:tc>
      </w:tr>
      <w:tr w:rsidR="002C7A89" w:rsidTr="00257CDE">
        <w:trPr>
          <w:trHeight w:val="485"/>
        </w:trPr>
        <w:tc>
          <w:tcPr>
            <w:tcW w:w="1507" w:type="dxa"/>
          </w:tcPr>
          <w:p w:rsidR="002C7A89" w:rsidRPr="004F07FE" w:rsidRDefault="002C7A89" w:rsidP="00257CDE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 w:rsidRPr="004F07FE">
              <w:rPr>
                <w:rFonts w:ascii="黑体" w:eastAsia="黑体" w:hAnsi="黑体" w:hint="eastAsia"/>
                <w:bCs/>
                <w:sz w:val="28"/>
              </w:rPr>
              <w:t>所属单位</w:t>
            </w:r>
          </w:p>
        </w:tc>
        <w:tc>
          <w:tcPr>
            <w:tcW w:w="6413" w:type="dxa"/>
          </w:tcPr>
          <w:p w:rsidR="002C7A89" w:rsidRDefault="002C7A89" w:rsidP="00257CDE"/>
        </w:tc>
      </w:tr>
      <w:tr w:rsidR="002C7A89" w:rsidTr="00257CDE">
        <w:trPr>
          <w:trHeight w:val="485"/>
        </w:trPr>
        <w:tc>
          <w:tcPr>
            <w:tcW w:w="1507" w:type="dxa"/>
          </w:tcPr>
          <w:p w:rsidR="002C7A89" w:rsidRPr="004F07FE" w:rsidRDefault="002C7A89" w:rsidP="00257CDE">
            <w:pPr>
              <w:jc w:val="center"/>
              <w:rPr>
                <w:rFonts w:ascii="黑体" w:eastAsia="黑体" w:hAnsi="黑体"/>
                <w:bCs/>
                <w:sz w:val="28"/>
              </w:rPr>
            </w:pPr>
            <w:r w:rsidRPr="004F07FE">
              <w:rPr>
                <w:rFonts w:ascii="黑体" w:eastAsia="黑体" w:hAnsi="黑体" w:hint="eastAsia"/>
                <w:bCs/>
                <w:sz w:val="28"/>
              </w:rPr>
              <w:t>申报人</w:t>
            </w:r>
          </w:p>
        </w:tc>
        <w:tc>
          <w:tcPr>
            <w:tcW w:w="6413" w:type="dxa"/>
          </w:tcPr>
          <w:p w:rsidR="002C7A89" w:rsidRDefault="002C7A89" w:rsidP="00257CDE"/>
        </w:tc>
      </w:tr>
      <w:tr w:rsidR="002C7A89" w:rsidTr="00257CDE">
        <w:trPr>
          <w:trHeight w:val="1442"/>
        </w:trPr>
        <w:tc>
          <w:tcPr>
            <w:tcW w:w="7920" w:type="dxa"/>
            <w:gridSpan w:val="2"/>
          </w:tcPr>
          <w:p w:rsidR="002C7A89" w:rsidRPr="00E23F04" w:rsidRDefault="002C7A89" w:rsidP="00257CDE">
            <w:pPr>
              <w:adjustRightInd w:val="0"/>
              <w:snapToGrid w:val="0"/>
              <w:rPr>
                <w:rFonts w:ascii="仿宋" w:eastAsia="仿宋" w:hAnsi="仿宋"/>
                <w:bCs/>
                <w:sz w:val="32"/>
              </w:rPr>
            </w:pPr>
            <w:r w:rsidRPr="00024D37">
              <w:rPr>
                <w:rFonts w:ascii="黑体" w:eastAsia="黑体" w:hAnsi="黑体"/>
                <w:bCs/>
                <w:sz w:val="28"/>
              </w:rPr>
              <w:t>一</w:t>
            </w:r>
            <w:r w:rsidRPr="00024D37">
              <w:rPr>
                <w:rFonts w:ascii="黑体" w:eastAsia="黑体" w:hAnsi="黑体" w:hint="eastAsia"/>
                <w:bCs/>
                <w:sz w:val="28"/>
              </w:rPr>
              <w:t>、</w:t>
            </w:r>
            <w:r>
              <w:rPr>
                <w:rFonts w:ascii="黑体" w:eastAsia="黑体" w:hAnsi="黑体" w:hint="eastAsia"/>
                <w:bCs/>
                <w:sz w:val="28"/>
              </w:rPr>
              <w:t>案例</w:t>
            </w:r>
            <w:r w:rsidRPr="00024D37">
              <w:rPr>
                <w:rFonts w:ascii="黑体" w:eastAsia="黑体" w:hAnsi="黑体" w:hint="eastAsia"/>
                <w:bCs/>
                <w:sz w:val="28"/>
              </w:rPr>
              <w:t>背景</w:t>
            </w:r>
            <w:r w:rsidRPr="00E23F04">
              <w:rPr>
                <w:rFonts w:ascii="仿宋" w:eastAsia="仿宋" w:hAnsi="仿宋" w:hint="eastAsia"/>
                <w:bCs/>
              </w:rPr>
              <w:t>（说明开展此项工作的</w:t>
            </w:r>
            <w:r>
              <w:rPr>
                <w:rFonts w:ascii="仿宋" w:eastAsia="仿宋" w:hAnsi="仿宋" w:hint="eastAsia"/>
                <w:bCs/>
              </w:rPr>
              <w:t>缘由</w:t>
            </w:r>
            <w:r w:rsidRPr="00E23F04">
              <w:rPr>
                <w:rFonts w:ascii="仿宋" w:eastAsia="仿宋" w:hAnsi="仿宋" w:hint="eastAsia"/>
                <w:bCs/>
              </w:rPr>
              <w:t>，计划破解的问题，预期达到的目的等，</w:t>
            </w:r>
            <w:r>
              <w:rPr>
                <w:rFonts w:ascii="仿宋" w:eastAsia="仿宋" w:hAnsi="仿宋"/>
                <w:bCs/>
              </w:rPr>
              <w:t>1000</w:t>
            </w:r>
            <w:r w:rsidRPr="00E23F04">
              <w:rPr>
                <w:rFonts w:ascii="仿宋" w:eastAsia="仿宋" w:hAnsi="仿宋"/>
                <w:bCs/>
              </w:rPr>
              <w:t>字</w:t>
            </w:r>
            <w:r w:rsidRPr="00E23F04">
              <w:rPr>
                <w:rFonts w:ascii="仿宋" w:eastAsia="仿宋" w:hAnsi="仿宋" w:hint="eastAsia"/>
                <w:bCs/>
              </w:rPr>
              <w:t>）</w:t>
            </w:r>
          </w:p>
          <w:p w:rsidR="002C7A89" w:rsidRPr="00E23F04" w:rsidRDefault="002C7A89" w:rsidP="00257CDE">
            <w:pPr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4C612F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54646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5F7106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F8701D" w:rsidRDefault="002C7A89" w:rsidP="00257CDE">
            <w:pPr>
              <w:rPr>
                <w:rFonts w:ascii="宋体" w:eastAsia="宋体" w:hAnsi="宋体"/>
                <w:bCs/>
                <w:sz w:val="28"/>
              </w:rPr>
            </w:pPr>
          </w:p>
        </w:tc>
      </w:tr>
      <w:tr w:rsidR="002C7A89" w:rsidTr="00257CDE">
        <w:trPr>
          <w:trHeight w:val="2048"/>
        </w:trPr>
        <w:tc>
          <w:tcPr>
            <w:tcW w:w="7920" w:type="dxa"/>
            <w:gridSpan w:val="2"/>
          </w:tcPr>
          <w:p w:rsidR="002C7A89" w:rsidRPr="00180A4D" w:rsidRDefault="002C7A89" w:rsidP="00257CDE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  <w:r w:rsidRPr="00024D37">
              <w:rPr>
                <w:rFonts w:ascii="黑体" w:eastAsia="黑体" w:hAnsi="黑体" w:hint="eastAsia"/>
                <w:bCs/>
                <w:sz w:val="28"/>
              </w:rPr>
              <w:lastRenderedPageBreak/>
              <w:t>二、</w:t>
            </w:r>
            <w:r>
              <w:rPr>
                <w:rFonts w:ascii="黑体" w:eastAsia="黑体" w:hAnsi="黑体" w:hint="eastAsia"/>
                <w:bCs/>
                <w:sz w:val="28"/>
              </w:rPr>
              <w:t>主要</w:t>
            </w:r>
            <w:r w:rsidRPr="00024D37">
              <w:rPr>
                <w:rFonts w:ascii="黑体" w:eastAsia="黑体" w:hAnsi="黑体" w:hint="eastAsia"/>
                <w:bCs/>
                <w:sz w:val="28"/>
              </w:rPr>
              <w:t>做法</w:t>
            </w:r>
            <w:r w:rsidRPr="00180A4D">
              <w:rPr>
                <w:rFonts w:ascii="仿宋" w:eastAsia="仿宋" w:hAnsi="仿宋" w:hint="eastAsia"/>
                <w:bCs/>
              </w:rPr>
              <w:t>（案例的主体部分，包括举措与保障，1</w:t>
            </w:r>
            <w:r>
              <w:rPr>
                <w:rFonts w:ascii="仿宋" w:eastAsia="仿宋" w:hAnsi="仿宋"/>
                <w:bCs/>
              </w:rPr>
              <w:t>2</w:t>
            </w:r>
            <w:r w:rsidRPr="00180A4D">
              <w:rPr>
                <w:rFonts w:ascii="仿宋" w:eastAsia="仿宋" w:hAnsi="仿宋"/>
                <w:bCs/>
              </w:rPr>
              <w:t>00字</w:t>
            </w:r>
            <w:r w:rsidRPr="00180A4D">
              <w:rPr>
                <w:rFonts w:ascii="仿宋" w:eastAsia="仿宋" w:hAnsi="仿宋" w:hint="eastAsia"/>
                <w:bCs/>
              </w:rPr>
              <w:t>）</w:t>
            </w:r>
          </w:p>
          <w:p w:rsidR="002C7A89" w:rsidRPr="00C0644D" w:rsidRDefault="002C7A89" w:rsidP="00257CDE">
            <w:pPr>
              <w:tabs>
                <w:tab w:val="left" w:pos="5536"/>
              </w:tabs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sz w:val="24"/>
                <w:szCs w:val="24"/>
              </w:rPr>
              <w:tab/>
            </w: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7775C5" w:rsidRDefault="002C7A89" w:rsidP="00257CDE">
            <w:pPr>
              <w:adjustRightInd w:val="0"/>
              <w:snapToGrid w:val="0"/>
              <w:rPr>
                <w:rFonts w:ascii="宋体" w:eastAsia="宋体" w:hAnsi="宋体"/>
                <w:bCs/>
                <w:sz w:val="28"/>
              </w:rPr>
            </w:pPr>
          </w:p>
        </w:tc>
      </w:tr>
      <w:tr w:rsidR="002C7A89" w:rsidTr="00257CDE">
        <w:trPr>
          <w:trHeight w:val="5351"/>
        </w:trPr>
        <w:tc>
          <w:tcPr>
            <w:tcW w:w="7920" w:type="dxa"/>
            <w:gridSpan w:val="2"/>
          </w:tcPr>
          <w:p w:rsidR="002C7A89" w:rsidRDefault="002C7A89" w:rsidP="00257CDE">
            <w:pPr>
              <w:adjustRightInd w:val="0"/>
              <w:snapToGrid w:val="0"/>
              <w:rPr>
                <w:rFonts w:ascii="宋体" w:eastAsia="宋体" w:hAnsi="宋体"/>
                <w:bCs/>
                <w:sz w:val="28"/>
              </w:rPr>
            </w:pPr>
            <w:r w:rsidRPr="00024D37">
              <w:rPr>
                <w:rFonts w:ascii="黑体" w:eastAsia="黑体" w:hAnsi="黑体" w:hint="eastAsia"/>
                <w:bCs/>
                <w:sz w:val="28"/>
              </w:rPr>
              <w:lastRenderedPageBreak/>
              <w:t>三、</w:t>
            </w:r>
            <w:r>
              <w:rPr>
                <w:rFonts w:ascii="黑体" w:eastAsia="黑体" w:hAnsi="黑体" w:hint="eastAsia"/>
                <w:bCs/>
                <w:sz w:val="28"/>
              </w:rPr>
              <w:t>改革成效</w:t>
            </w:r>
            <w:r w:rsidRPr="00180A4D">
              <w:rPr>
                <w:rFonts w:ascii="仿宋" w:eastAsia="仿宋" w:hAnsi="仿宋" w:hint="eastAsia"/>
                <w:bCs/>
              </w:rPr>
              <w:t>（包括</w:t>
            </w:r>
            <w:r>
              <w:rPr>
                <w:rFonts w:ascii="仿宋" w:eastAsia="仿宋" w:hAnsi="仿宋" w:hint="eastAsia"/>
                <w:bCs/>
              </w:rPr>
              <w:t>实践成效</w:t>
            </w:r>
            <w:r w:rsidRPr="00180A4D">
              <w:rPr>
                <w:rFonts w:ascii="仿宋" w:eastAsia="仿宋" w:hAnsi="仿宋" w:hint="eastAsia"/>
                <w:bCs/>
              </w:rPr>
              <w:t>、创新点和推广应用情况等，1</w:t>
            </w:r>
            <w:r w:rsidRPr="00180A4D">
              <w:rPr>
                <w:rFonts w:ascii="仿宋" w:eastAsia="仿宋" w:hAnsi="仿宋"/>
                <w:bCs/>
              </w:rPr>
              <w:t>000字</w:t>
            </w:r>
            <w:r w:rsidRPr="00180A4D">
              <w:rPr>
                <w:rFonts w:ascii="仿宋" w:eastAsia="仿宋" w:hAnsi="仿宋" w:hint="eastAsia"/>
                <w:bCs/>
              </w:rPr>
              <w:t>）</w:t>
            </w: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7912B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7B1E8C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7775C5" w:rsidRDefault="002C7A89" w:rsidP="00257CDE">
            <w:pPr>
              <w:adjustRightInd w:val="0"/>
              <w:snapToGrid w:val="0"/>
              <w:rPr>
                <w:rFonts w:ascii="宋体" w:eastAsia="宋体" w:hAnsi="宋体"/>
                <w:bCs/>
                <w:sz w:val="28"/>
              </w:rPr>
            </w:pPr>
          </w:p>
        </w:tc>
      </w:tr>
      <w:tr w:rsidR="002C7A89" w:rsidTr="00257CDE">
        <w:trPr>
          <w:trHeight w:val="3809"/>
        </w:trPr>
        <w:tc>
          <w:tcPr>
            <w:tcW w:w="7920" w:type="dxa"/>
            <w:gridSpan w:val="2"/>
          </w:tcPr>
          <w:p w:rsidR="002C7A89" w:rsidRPr="00BD3C00" w:rsidRDefault="002C7A89" w:rsidP="00257CDE">
            <w:pPr>
              <w:adjustRightInd w:val="0"/>
              <w:snapToGrid w:val="0"/>
              <w:rPr>
                <w:rFonts w:ascii="宋体" w:eastAsia="宋体" w:hAnsi="宋体"/>
                <w:bCs/>
                <w:sz w:val="20"/>
              </w:rPr>
            </w:pPr>
            <w:r w:rsidRPr="00024D37">
              <w:rPr>
                <w:rFonts w:ascii="黑体" w:eastAsia="黑体" w:hAnsi="黑体" w:hint="eastAsia"/>
                <w:bCs/>
                <w:sz w:val="28"/>
              </w:rPr>
              <w:lastRenderedPageBreak/>
              <w:t>四、</w:t>
            </w:r>
            <w:r>
              <w:rPr>
                <w:rFonts w:ascii="黑体" w:eastAsia="黑体" w:hAnsi="黑体" w:hint="eastAsia"/>
                <w:bCs/>
                <w:sz w:val="28"/>
              </w:rPr>
              <w:t>反思建议</w:t>
            </w:r>
            <w:r w:rsidRPr="00180A4D">
              <w:rPr>
                <w:rFonts w:ascii="仿宋" w:eastAsia="仿宋" w:hAnsi="仿宋" w:hint="eastAsia"/>
                <w:bCs/>
              </w:rPr>
              <w:t>（分析存在的不足，</w:t>
            </w:r>
            <w:r>
              <w:rPr>
                <w:rFonts w:ascii="仿宋" w:eastAsia="仿宋" w:hAnsi="仿宋" w:hint="eastAsia"/>
                <w:bCs/>
              </w:rPr>
              <w:t>提出</w:t>
            </w:r>
            <w:r w:rsidRPr="00180A4D">
              <w:rPr>
                <w:rFonts w:ascii="仿宋" w:eastAsia="仿宋" w:hAnsi="仿宋" w:hint="eastAsia"/>
                <w:bCs/>
              </w:rPr>
              <w:t>改进的方向</w:t>
            </w:r>
            <w:r>
              <w:rPr>
                <w:rFonts w:ascii="仿宋" w:eastAsia="仿宋" w:hAnsi="仿宋" w:hint="eastAsia"/>
                <w:bCs/>
              </w:rPr>
              <w:t>和建议。</w:t>
            </w:r>
            <w:r>
              <w:rPr>
                <w:rFonts w:ascii="仿宋" w:eastAsia="仿宋" w:hAnsi="仿宋"/>
                <w:bCs/>
              </w:rPr>
              <w:t>8</w:t>
            </w:r>
            <w:r w:rsidRPr="00180A4D">
              <w:rPr>
                <w:rFonts w:ascii="仿宋" w:eastAsia="仿宋" w:hAnsi="仿宋"/>
                <w:bCs/>
              </w:rPr>
              <w:t>00字</w:t>
            </w:r>
            <w:r w:rsidRPr="00180A4D">
              <w:rPr>
                <w:rFonts w:ascii="仿宋" w:eastAsia="仿宋" w:hAnsi="仿宋" w:hint="eastAsia"/>
                <w:bCs/>
              </w:rPr>
              <w:t>）</w:t>
            </w:r>
          </w:p>
          <w:p w:rsidR="002C7A89" w:rsidRPr="00BD3C00" w:rsidRDefault="002C7A89" w:rsidP="00257CDE">
            <w:pPr>
              <w:rPr>
                <w:rFonts w:ascii="宋体" w:eastAsia="宋体" w:hAnsi="宋体"/>
                <w:bCs/>
                <w:sz w:val="20"/>
              </w:rPr>
            </w:pPr>
          </w:p>
          <w:p w:rsidR="002C7A89" w:rsidRPr="00190C1E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205FBC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C0644D" w:rsidRDefault="002C7A89" w:rsidP="00257CDE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C7A89" w:rsidRPr="007775C5" w:rsidRDefault="002C7A89" w:rsidP="00257CDE">
            <w:pPr>
              <w:adjustRightInd w:val="0"/>
              <w:snapToGrid w:val="0"/>
              <w:rPr>
                <w:rFonts w:ascii="宋体" w:eastAsia="宋体" w:hAnsi="宋体"/>
                <w:bCs/>
                <w:sz w:val="28"/>
              </w:rPr>
            </w:pPr>
          </w:p>
        </w:tc>
      </w:tr>
    </w:tbl>
    <w:p w:rsidR="002C7A89" w:rsidRDefault="002C7A89" w:rsidP="002C7A89">
      <w:pPr>
        <w:rPr>
          <w:rFonts w:ascii="仿宋_GB2312" w:eastAsia="仿宋_GB2312" w:hAnsiTheme="minorEastAsia"/>
          <w:color w:val="FF0000"/>
          <w:sz w:val="24"/>
          <w:szCs w:val="24"/>
        </w:rPr>
      </w:pPr>
    </w:p>
    <w:p w:rsidR="001B6B26" w:rsidRPr="002C7A89" w:rsidRDefault="002C7A89" w:rsidP="002C7A89">
      <w:pPr>
        <w:widowControl/>
        <w:jc w:val="left"/>
        <w:rPr>
          <w:rFonts w:ascii="仿宋_GB2312" w:eastAsia="仿宋_GB2312" w:hAnsiTheme="minorEastAsia"/>
          <w:color w:val="FF0000"/>
          <w:sz w:val="24"/>
          <w:szCs w:val="24"/>
        </w:rPr>
      </w:pPr>
      <w:r>
        <w:rPr>
          <w:rFonts w:ascii="仿宋_GB2312" w:eastAsia="仿宋_GB2312" w:hAnsiTheme="minorEastAsia"/>
          <w:color w:val="FF0000"/>
          <w:sz w:val="24"/>
          <w:szCs w:val="24"/>
        </w:rPr>
        <w:br w:type="page"/>
      </w:r>
      <w:bookmarkStart w:id="0" w:name="_GoBack"/>
      <w:bookmarkEnd w:id="0"/>
    </w:p>
    <w:sectPr w:rsidR="001B6B26" w:rsidRPr="002C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92" w:rsidRDefault="00DE3692" w:rsidP="002C7A89">
      <w:r>
        <w:separator/>
      </w:r>
    </w:p>
  </w:endnote>
  <w:endnote w:type="continuationSeparator" w:id="0">
    <w:p w:rsidR="00DE3692" w:rsidRDefault="00DE3692" w:rsidP="002C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92" w:rsidRDefault="00DE3692" w:rsidP="002C7A89">
      <w:r>
        <w:separator/>
      </w:r>
    </w:p>
  </w:footnote>
  <w:footnote w:type="continuationSeparator" w:id="0">
    <w:p w:rsidR="00DE3692" w:rsidRDefault="00DE3692" w:rsidP="002C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EE"/>
    <w:rsid w:val="001B6B26"/>
    <w:rsid w:val="002C7A89"/>
    <w:rsid w:val="00DE3692"/>
    <w:rsid w:val="00F0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A89"/>
    <w:rPr>
      <w:sz w:val="18"/>
      <w:szCs w:val="18"/>
    </w:rPr>
  </w:style>
  <w:style w:type="table" w:styleId="a5">
    <w:name w:val="Table Grid"/>
    <w:basedOn w:val="a1"/>
    <w:uiPriority w:val="59"/>
    <w:rsid w:val="002C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A89"/>
    <w:rPr>
      <w:sz w:val="18"/>
      <w:szCs w:val="18"/>
    </w:rPr>
  </w:style>
  <w:style w:type="table" w:styleId="a5">
    <w:name w:val="Table Grid"/>
    <w:basedOn w:val="a1"/>
    <w:uiPriority w:val="59"/>
    <w:rsid w:val="002C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2022-09-17T02:34:00Z</dcterms:created>
  <dcterms:modified xsi:type="dcterms:W3CDTF">2022-09-17T02:36:00Z</dcterms:modified>
</cp:coreProperties>
</file>