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3A" w:rsidRPr="00BF033A" w:rsidRDefault="00BF033A" w:rsidP="00BF033A">
      <w:pPr>
        <w:jc w:val="center"/>
        <w:rPr>
          <w:b/>
          <w:sz w:val="36"/>
          <w:szCs w:val="36"/>
        </w:rPr>
      </w:pPr>
      <w:r w:rsidRPr="00BF033A">
        <w:rPr>
          <w:rFonts w:hint="eastAsia"/>
          <w:b/>
          <w:sz w:val="36"/>
          <w:szCs w:val="36"/>
        </w:rPr>
        <w:t>关于开展</w:t>
      </w:r>
      <w:r w:rsidRPr="00BF033A">
        <w:rPr>
          <w:rFonts w:hint="eastAsia"/>
          <w:b/>
          <w:sz w:val="36"/>
          <w:szCs w:val="36"/>
        </w:rPr>
        <w:t>2023</w:t>
      </w:r>
      <w:r w:rsidRPr="00BF033A">
        <w:rPr>
          <w:rFonts w:hint="eastAsia"/>
          <w:b/>
          <w:sz w:val="36"/>
          <w:szCs w:val="36"/>
        </w:rPr>
        <w:t>年新时代宁波工匠预推荐的通知</w:t>
      </w:r>
    </w:p>
    <w:p w:rsidR="00BF033A" w:rsidRPr="00BF033A" w:rsidRDefault="00BF033A" w:rsidP="00BF033A">
      <w:pPr>
        <w:jc w:val="center"/>
        <w:rPr>
          <w:b/>
          <w:sz w:val="28"/>
          <w:szCs w:val="28"/>
        </w:rPr>
      </w:pPr>
      <w:r w:rsidRPr="00BF033A">
        <w:rPr>
          <w:rFonts w:hint="eastAsia"/>
          <w:b/>
          <w:sz w:val="28"/>
          <w:szCs w:val="28"/>
        </w:rPr>
        <w:t>宁波市教育工会</w:t>
      </w:r>
    </w:p>
    <w:p w:rsidR="00BF033A" w:rsidRPr="00BF033A" w:rsidRDefault="00BF033A" w:rsidP="00BF033A">
      <w:pPr>
        <w:ind w:firstLineChars="200" w:firstLine="640"/>
        <w:rPr>
          <w:sz w:val="32"/>
          <w:szCs w:val="32"/>
        </w:rPr>
      </w:pPr>
      <w:bookmarkStart w:id="0" w:name="_GoBack"/>
      <w:bookmarkEnd w:id="0"/>
      <w:r w:rsidRPr="00BF033A">
        <w:rPr>
          <w:rFonts w:hint="eastAsia"/>
          <w:sz w:val="32"/>
          <w:szCs w:val="32"/>
        </w:rPr>
        <w:t>新时代宁波工匠人选应当自觉拥护党的路线方针政策，遵纪守法，爱岗敬业，具有良好职业道德、高超技能水平，原则上未超过法定退休年龄且在甬全职工作</w:t>
      </w:r>
      <w:r w:rsidRPr="00BF033A">
        <w:rPr>
          <w:rFonts w:hint="eastAsia"/>
          <w:sz w:val="32"/>
          <w:szCs w:val="32"/>
        </w:rPr>
        <w:t>1</w:t>
      </w:r>
      <w:r w:rsidRPr="00BF033A">
        <w:rPr>
          <w:rFonts w:hint="eastAsia"/>
          <w:sz w:val="32"/>
          <w:szCs w:val="32"/>
        </w:rPr>
        <w:t>年以上。</w:t>
      </w:r>
    </w:p>
    <w:p w:rsidR="00BF033A" w:rsidRPr="00BF033A" w:rsidRDefault="00BF033A" w:rsidP="00BF033A">
      <w:pPr>
        <w:rPr>
          <w:sz w:val="32"/>
          <w:szCs w:val="32"/>
        </w:rPr>
      </w:pPr>
      <w:r w:rsidRPr="00BF033A">
        <w:rPr>
          <w:rFonts w:hint="eastAsia"/>
          <w:sz w:val="32"/>
          <w:szCs w:val="32"/>
        </w:rPr>
        <w:t>宁波工匠人选原则上应具有</w:t>
      </w:r>
      <w:r w:rsidRPr="00BF033A">
        <w:rPr>
          <w:rFonts w:hint="eastAsia"/>
          <w:b/>
          <w:sz w:val="32"/>
          <w:szCs w:val="32"/>
        </w:rPr>
        <w:t>技师及以上职业资格</w:t>
      </w:r>
      <w:r w:rsidRPr="00BF033A">
        <w:rPr>
          <w:rFonts w:hint="eastAsia"/>
          <w:sz w:val="32"/>
          <w:szCs w:val="32"/>
        </w:rPr>
        <w:t>（职业技能等级），并符合下列条件</w:t>
      </w:r>
      <w:r w:rsidRPr="00BF033A">
        <w:rPr>
          <w:rFonts w:hint="eastAsia"/>
          <w:b/>
          <w:color w:val="FF0000"/>
          <w:sz w:val="32"/>
          <w:szCs w:val="32"/>
        </w:rPr>
        <w:t>之一</w:t>
      </w:r>
      <w:r w:rsidRPr="00BF033A">
        <w:rPr>
          <w:rFonts w:hint="eastAsia"/>
          <w:sz w:val="32"/>
          <w:szCs w:val="32"/>
        </w:rPr>
        <w:t>：</w:t>
      </w:r>
    </w:p>
    <w:p w:rsidR="00BF033A" w:rsidRPr="00BF033A" w:rsidRDefault="00BF033A" w:rsidP="00BF033A">
      <w:pPr>
        <w:rPr>
          <w:sz w:val="32"/>
          <w:szCs w:val="32"/>
        </w:rPr>
      </w:pPr>
      <w:r w:rsidRPr="00BF033A">
        <w:rPr>
          <w:rFonts w:hint="eastAsia"/>
          <w:sz w:val="32"/>
          <w:szCs w:val="32"/>
        </w:rPr>
        <w:t>（一）具有过硬技能，在行业企业中发挥骨干作用，或在职业技能大赛中获得</w:t>
      </w:r>
      <w:r w:rsidRPr="00BF033A">
        <w:rPr>
          <w:rFonts w:hint="eastAsia"/>
          <w:b/>
          <w:sz w:val="32"/>
          <w:szCs w:val="32"/>
        </w:rPr>
        <w:t>市级技术能手称号</w:t>
      </w:r>
      <w:r w:rsidRPr="00BF033A">
        <w:rPr>
          <w:rFonts w:hint="eastAsia"/>
          <w:sz w:val="32"/>
          <w:szCs w:val="32"/>
        </w:rPr>
        <w:t>；</w:t>
      </w:r>
    </w:p>
    <w:p w:rsidR="00BF033A" w:rsidRPr="00BF033A" w:rsidRDefault="00BF033A" w:rsidP="00BF033A">
      <w:pPr>
        <w:rPr>
          <w:sz w:val="32"/>
          <w:szCs w:val="32"/>
        </w:rPr>
      </w:pPr>
      <w:r w:rsidRPr="00BF033A">
        <w:rPr>
          <w:rFonts w:hint="eastAsia"/>
          <w:sz w:val="32"/>
          <w:szCs w:val="32"/>
        </w:rPr>
        <w:t>（二）在开展技术革新、技术改造、攻克技术难关中</w:t>
      </w:r>
      <w:proofErr w:type="gramStart"/>
      <w:r w:rsidRPr="00BF033A">
        <w:rPr>
          <w:rFonts w:hint="eastAsia"/>
          <w:sz w:val="32"/>
          <w:szCs w:val="32"/>
        </w:rPr>
        <w:t>作出</w:t>
      </w:r>
      <w:proofErr w:type="gramEnd"/>
      <w:r w:rsidRPr="00BF033A">
        <w:rPr>
          <w:rFonts w:hint="eastAsia"/>
          <w:sz w:val="32"/>
          <w:szCs w:val="32"/>
        </w:rPr>
        <w:t>较大贡献，取得较大经济效益或社会效益，或是担任宁波市级技能大师工作室领办人；</w:t>
      </w:r>
    </w:p>
    <w:p w:rsidR="00051792" w:rsidRDefault="00BF033A" w:rsidP="00BF033A">
      <w:pPr>
        <w:rPr>
          <w:b/>
          <w:sz w:val="32"/>
          <w:szCs w:val="32"/>
        </w:rPr>
      </w:pPr>
      <w:r w:rsidRPr="00BF033A">
        <w:rPr>
          <w:rFonts w:hint="eastAsia"/>
          <w:sz w:val="32"/>
          <w:szCs w:val="32"/>
        </w:rPr>
        <w:t>（三）在培养技能人才和传授技艺方面有较大贡献，或是</w:t>
      </w:r>
      <w:r w:rsidRPr="00BF033A">
        <w:rPr>
          <w:rFonts w:hint="eastAsia"/>
          <w:b/>
          <w:sz w:val="32"/>
          <w:szCs w:val="32"/>
        </w:rPr>
        <w:t>培养选手在职业技能大赛中获得市级以上技术能手称号，或是在浙江省技能大赛获前三名和宁波市技能大赛第一名。</w:t>
      </w:r>
    </w:p>
    <w:p w:rsidR="00BF033A" w:rsidRPr="00051792" w:rsidRDefault="00051792" w:rsidP="00AA61AC">
      <w:pPr>
        <w:widowControl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br w:type="page"/>
      </w:r>
      <w:r w:rsidRPr="00051792">
        <w:rPr>
          <w:rFonts w:hint="eastAsia"/>
          <w:b/>
          <w:sz w:val="44"/>
          <w:szCs w:val="44"/>
        </w:rPr>
        <w:lastRenderedPageBreak/>
        <w:t>报名</w:t>
      </w:r>
      <w:r w:rsidRPr="00051792">
        <w:rPr>
          <w:b/>
          <w:sz w:val="44"/>
          <w:szCs w:val="44"/>
        </w:rPr>
        <w:t>表</w:t>
      </w:r>
      <w:r w:rsidRPr="00051792">
        <w:rPr>
          <w:rFonts w:hint="eastAsia"/>
          <w:b/>
          <w:sz w:val="44"/>
          <w:szCs w:val="44"/>
        </w:rPr>
        <w:t>信息</w:t>
      </w:r>
    </w:p>
    <w:p w:rsidR="00051792" w:rsidRDefault="00051792" w:rsidP="00BF03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</w:p>
    <w:p w:rsidR="00051792" w:rsidRDefault="00051792" w:rsidP="00BF03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性别</w:t>
      </w:r>
      <w:r>
        <w:rPr>
          <w:sz w:val="32"/>
          <w:szCs w:val="32"/>
        </w:rPr>
        <w:t>：</w:t>
      </w:r>
    </w:p>
    <w:p w:rsidR="00051792" w:rsidRDefault="00051792" w:rsidP="00BF03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年龄</w:t>
      </w:r>
      <w:r>
        <w:rPr>
          <w:sz w:val="32"/>
          <w:szCs w:val="32"/>
        </w:rPr>
        <w:t>：</w:t>
      </w:r>
    </w:p>
    <w:p w:rsidR="00051792" w:rsidRDefault="00051792" w:rsidP="00BF03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个</w:t>
      </w:r>
      <w:r>
        <w:rPr>
          <w:sz w:val="32"/>
          <w:szCs w:val="32"/>
        </w:rPr>
        <w:t>人简介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字以</w:t>
      </w:r>
      <w:r>
        <w:rPr>
          <w:sz w:val="32"/>
          <w:szCs w:val="32"/>
        </w:rPr>
        <w:t>内）：</w:t>
      </w:r>
    </w:p>
    <w:p w:rsidR="00051792" w:rsidRPr="00051792" w:rsidRDefault="00051792" w:rsidP="00BF033A">
      <w:pPr>
        <w:rPr>
          <w:szCs w:val="21"/>
        </w:rPr>
      </w:pPr>
    </w:p>
    <w:p w:rsidR="00051792" w:rsidRDefault="00051792" w:rsidP="00BF033A">
      <w:pPr>
        <w:rPr>
          <w:szCs w:val="21"/>
        </w:rPr>
      </w:pPr>
    </w:p>
    <w:p w:rsid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 w:val="32"/>
          <w:szCs w:val="32"/>
        </w:rPr>
      </w:pPr>
      <w:r w:rsidRPr="00051792">
        <w:rPr>
          <w:sz w:val="32"/>
          <w:szCs w:val="32"/>
        </w:rPr>
        <w:t>职业技能等级或职称</w:t>
      </w:r>
      <w:r w:rsidRPr="00051792">
        <w:rPr>
          <w:rFonts w:hint="eastAsia"/>
          <w:sz w:val="32"/>
          <w:szCs w:val="32"/>
        </w:rPr>
        <w:t>：</w:t>
      </w:r>
    </w:p>
    <w:p w:rsidR="00051792" w:rsidRPr="00051792" w:rsidRDefault="00051792" w:rsidP="00BF033A">
      <w:pPr>
        <w:rPr>
          <w:sz w:val="32"/>
          <w:szCs w:val="32"/>
        </w:rPr>
      </w:pPr>
      <w:r w:rsidRPr="00051792">
        <w:rPr>
          <w:sz w:val="32"/>
          <w:szCs w:val="32"/>
        </w:rPr>
        <w:t>近</w:t>
      </w:r>
      <w:r w:rsidRPr="00051792">
        <w:rPr>
          <w:sz w:val="32"/>
          <w:szCs w:val="32"/>
        </w:rPr>
        <w:t>3</w:t>
      </w:r>
      <w:r w:rsidRPr="00051792">
        <w:rPr>
          <w:sz w:val="32"/>
          <w:szCs w:val="32"/>
        </w:rPr>
        <w:t>年所获荣誉（从高到低）</w:t>
      </w:r>
      <w:r w:rsidRPr="00051792">
        <w:rPr>
          <w:rFonts w:hint="eastAsia"/>
          <w:sz w:val="32"/>
          <w:szCs w:val="32"/>
        </w:rPr>
        <w:t>（</w:t>
      </w:r>
      <w:r w:rsidRPr="00051792">
        <w:rPr>
          <w:rFonts w:hint="eastAsia"/>
          <w:sz w:val="32"/>
          <w:szCs w:val="32"/>
        </w:rPr>
        <w:t>500</w:t>
      </w:r>
      <w:r w:rsidRPr="00051792">
        <w:rPr>
          <w:rFonts w:hint="eastAsia"/>
          <w:sz w:val="32"/>
          <w:szCs w:val="32"/>
        </w:rPr>
        <w:t>字</w:t>
      </w:r>
      <w:r w:rsidRPr="00051792">
        <w:rPr>
          <w:sz w:val="32"/>
          <w:szCs w:val="32"/>
        </w:rPr>
        <w:t>以内）</w:t>
      </w:r>
      <w:r w:rsidRPr="00051792">
        <w:rPr>
          <w:rFonts w:hint="eastAsia"/>
          <w:sz w:val="32"/>
          <w:szCs w:val="32"/>
        </w:rPr>
        <w:t>：</w:t>
      </w: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Default="00051792" w:rsidP="00BF033A">
      <w:pPr>
        <w:rPr>
          <w:sz w:val="32"/>
          <w:szCs w:val="32"/>
        </w:rPr>
      </w:pPr>
      <w:r w:rsidRPr="00051792">
        <w:rPr>
          <w:sz w:val="32"/>
          <w:szCs w:val="32"/>
        </w:rPr>
        <w:t>主要事迹（</w:t>
      </w:r>
      <w:r w:rsidRPr="00051792">
        <w:rPr>
          <w:sz w:val="32"/>
          <w:szCs w:val="32"/>
        </w:rPr>
        <w:t>200</w:t>
      </w:r>
      <w:r w:rsidRPr="00051792">
        <w:rPr>
          <w:sz w:val="32"/>
          <w:szCs w:val="32"/>
        </w:rPr>
        <w:t>字左右）</w:t>
      </w:r>
      <w:r>
        <w:rPr>
          <w:rFonts w:hint="eastAsia"/>
          <w:sz w:val="32"/>
          <w:szCs w:val="32"/>
        </w:rPr>
        <w:t>：</w:t>
      </w: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p w:rsidR="00051792" w:rsidRPr="00051792" w:rsidRDefault="00051792" w:rsidP="00BF033A">
      <w:pPr>
        <w:rPr>
          <w:szCs w:val="21"/>
        </w:rPr>
      </w:pPr>
    </w:p>
    <w:sectPr w:rsidR="00051792" w:rsidRPr="0005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25"/>
    <w:rsid w:val="00051792"/>
    <w:rsid w:val="004B4CF1"/>
    <w:rsid w:val="00563642"/>
    <w:rsid w:val="005E7D25"/>
    <w:rsid w:val="00AA61AC"/>
    <w:rsid w:val="00BF033A"/>
    <w:rsid w:val="00D513E2"/>
    <w:rsid w:val="00E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7A8D-7BB3-499E-8DA9-96C9DB3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2</cp:revision>
  <dcterms:created xsi:type="dcterms:W3CDTF">2023-04-03T09:02:00Z</dcterms:created>
  <dcterms:modified xsi:type="dcterms:W3CDTF">2023-04-03T09:02:00Z</dcterms:modified>
</cp:coreProperties>
</file>